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2E" w:rsidRDefault="0089772E">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89772E" w:rsidRDefault="0089772E">
      <w:pPr>
        <w:spacing w:after="1" w:line="220" w:lineRule="atLeast"/>
        <w:jc w:val="both"/>
        <w:outlineLvl w:val="0"/>
      </w:pPr>
    </w:p>
    <w:p w:rsidR="0089772E" w:rsidRDefault="0089772E">
      <w:pPr>
        <w:spacing w:after="1" w:line="220" w:lineRule="atLeast"/>
        <w:jc w:val="both"/>
      </w:pPr>
      <w:r>
        <w:rPr>
          <w:rFonts w:ascii="Calibri" w:hAnsi="Calibri" w:cs="Calibri"/>
        </w:rPr>
        <w:t>Зарегистрировано в Национальном реестре правовых актов</w:t>
      </w:r>
    </w:p>
    <w:p w:rsidR="0089772E" w:rsidRDefault="0089772E">
      <w:pPr>
        <w:spacing w:after="1" w:line="220" w:lineRule="atLeast"/>
        <w:jc w:val="both"/>
      </w:pPr>
      <w:r>
        <w:rPr>
          <w:rFonts w:ascii="Calibri" w:hAnsi="Calibri" w:cs="Calibri"/>
        </w:rPr>
        <w:t>Республики Беларусь 17 декабря 2013 г. N 2/2092</w:t>
      </w:r>
    </w:p>
    <w:p w:rsidR="0089772E" w:rsidRDefault="0089772E">
      <w:pPr>
        <w:pBdr>
          <w:top w:val="single" w:sz="6" w:space="0" w:color="auto"/>
        </w:pBdr>
        <w:spacing w:before="100" w:after="100"/>
        <w:jc w:val="both"/>
        <w:rPr>
          <w:sz w:val="2"/>
          <w:szCs w:val="2"/>
        </w:rPr>
      </w:pPr>
    </w:p>
    <w:p w:rsidR="0089772E" w:rsidRDefault="0089772E">
      <w:pPr>
        <w:spacing w:after="1" w:line="220" w:lineRule="atLeast"/>
        <w:jc w:val="both"/>
      </w:pPr>
    </w:p>
    <w:p w:rsidR="0089772E" w:rsidRDefault="0089772E">
      <w:pPr>
        <w:spacing w:after="1" w:line="220" w:lineRule="atLeast"/>
        <w:jc w:val="center"/>
      </w:pPr>
      <w:r>
        <w:rPr>
          <w:rFonts w:ascii="Calibri" w:hAnsi="Calibri" w:cs="Calibri"/>
          <w:b/>
        </w:rPr>
        <w:t>ЗАКОН РЕСПУБЛИКИ БЕЛАРУСЬ</w:t>
      </w:r>
    </w:p>
    <w:p w:rsidR="0089772E" w:rsidRDefault="0089772E">
      <w:pPr>
        <w:spacing w:after="1" w:line="220" w:lineRule="atLeast"/>
        <w:jc w:val="center"/>
      </w:pPr>
      <w:r>
        <w:rPr>
          <w:rFonts w:ascii="Calibri" w:hAnsi="Calibri" w:cs="Calibri"/>
          <w:b/>
        </w:rPr>
        <w:t>12 декабря 2013 г. N 94-З</w:t>
      </w:r>
    </w:p>
    <w:p w:rsidR="0089772E" w:rsidRDefault="0089772E">
      <w:pPr>
        <w:spacing w:after="1" w:line="220" w:lineRule="atLeast"/>
        <w:jc w:val="center"/>
      </w:pPr>
    </w:p>
    <w:p w:rsidR="0089772E" w:rsidRDefault="0089772E">
      <w:pPr>
        <w:spacing w:after="1" w:line="220" w:lineRule="atLeast"/>
        <w:jc w:val="center"/>
      </w:pPr>
      <w:r>
        <w:rPr>
          <w:rFonts w:ascii="Calibri" w:hAnsi="Calibri" w:cs="Calibri"/>
          <w:b/>
        </w:rPr>
        <w:t>О ПРОТИВОДЕЙСТВИИ МОНОПОЛИСТИЧЕСКОЙ ДЕЯТЕЛЬНОСТИ И РАЗВИТИИ КОНКУРЕНЦИИ</w:t>
      </w:r>
    </w:p>
    <w:p w:rsidR="0089772E" w:rsidRDefault="0089772E">
      <w:pPr>
        <w:spacing w:after="1" w:line="220" w:lineRule="atLeast"/>
        <w:ind w:firstLine="540"/>
        <w:jc w:val="both"/>
      </w:pPr>
    </w:p>
    <w:p w:rsidR="0089772E" w:rsidRDefault="0089772E">
      <w:pPr>
        <w:spacing w:after="1" w:line="220" w:lineRule="atLeast"/>
        <w:jc w:val="right"/>
      </w:pPr>
      <w:r>
        <w:rPr>
          <w:rFonts w:ascii="Calibri" w:hAnsi="Calibri" w:cs="Calibri"/>
          <w:i/>
        </w:rPr>
        <w:t>Принят Палатой представителей 22 ноября 2013 года</w:t>
      </w:r>
    </w:p>
    <w:p w:rsidR="0089772E" w:rsidRDefault="0089772E">
      <w:pPr>
        <w:spacing w:after="1" w:line="220" w:lineRule="atLeast"/>
        <w:jc w:val="right"/>
      </w:pPr>
      <w:r>
        <w:rPr>
          <w:rFonts w:ascii="Calibri" w:hAnsi="Calibri" w:cs="Calibri"/>
          <w:i/>
        </w:rPr>
        <w:t>Одобрен Советом Республики 27 ноября 2013 года</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Настоящий Закон определяет организационные и правовые основы противодействия монополистической деятельности и недобросовестной конкуренции и направлен на обеспечение условий для развития добросовестной конкуренции, создания и эффективного функционирования товарных рынков.</w:t>
      </w:r>
    </w:p>
    <w:p w:rsidR="0089772E" w:rsidRDefault="0089772E">
      <w:pPr>
        <w:spacing w:after="1" w:line="220" w:lineRule="atLeast"/>
        <w:ind w:firstLine="540"/>
        <w:jc w:val="both"/>
      </w:pPr>
    </w:p>
    <w:p w:rsidR="0089772E" w:rsidRDefault="0089772E">
      <w:pPr>
        <w:spacing w:after="1" w:line="220" w:lineRule="atLeast"/>
        <w:jc w:val="center"/>
        <w:outlineLvl w:val="0"/>
      </w:pPr>
      <w:r>
        <w:rPr>
          <w:rFonts w:ascii="Calibri" w:hAnsi="Calibri" w:cs="Calibri"/>
          <w:b/>
        </w:rPr>
        <w:t>ГЛАВА 1</w:t>
      </w:r>
    </w:p>
    <w:p w:rsidR="0089772E" w:rsidRDefault="0089772E">
      <w:pPr>
        <w:spacing w:after="1" w:line="220" w:lineRule="atLeast"/>
        <w:jc w:val="center"/>
      </w:pPr>
      <w:r>
        <w:rPr>
          <w:rFonts w:ascii="Calibri" w:hAnsi="Calibri" w:cs="Calibri"/>
          <w:b/>
        </w:rPr>
        <w:t>ОБЩИЕ ПОЛОЖЕНИЯ</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bookmarkStart w:id="0" w:name="P18"/>
      <w:bookmarkEnd w:id="0"/>
      <w:r>
        <w:rPr>
          <w:rFonts w:ascii="Calibri" w:hAnsi="Calibri" w:cs="Calibri"/>
          <w:b/>
        </w:rPr>
        <w:t>Статья 1. Основные термины, используемые в настоящем Законе, и их определения</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Для целей настоящего Закона используются следующие основные термины и их определения:</w:t>
      </w:r>
    </w:p>
    <w:p w:rsidR="0089772E" w:rsidRDefault="0089772E">
      <w:pPr>
        <w:spacing w:after="1" w:line="220" w:lineRule="atLeast"/>
        <w:ind w:firstLine="540"/>
        <w:jc w:val="both"/>
      </w:pPr>
      <w:r>
        <w:rPr>
          <w:rFonts w:ascii="Calibri" w:hAnsi="Calibri" w:cs="Calibri"/>
        </w:rPr>
        <w:t>1.1. вертикальное соглашение - соглашение между хозяйствующими субъектами, не являющимися конкурентами, один из которых приобретает товар или является его потенциальным потребителем, а другой предоставляет товар или является его потенциальным продавцом;</w:t>
      </w:r>
    </w:p>
    <w:p w:rsidR="0089772E" w:rsidRDefault="0089772E">
      <w:pPr>
        <w:spacing w:after="1" w:line="220" w:lineRule="atLeast"/>
        <w:ind w:firstLine="540"/>
        <w:jc w:val="both"/>
      </w:pPr>
      <w:r>
        <w:rPr>
          <w:rFonts w:ascii="Calibri" w:hAnsi="Calibri" w:cs="Calibri"/>
        </w:rPr>
        <w:t>1.2. взаимозаменяемые (аналогичные) товары - товары, которые могут быть сравнимы по их функциональному назначению, применению, качественным и техническим характеристикам, цене (тарифу) и другим параметрам таким образом, что потребитель заменяет или готов заменить один товар другим при потреблении, в том числе при потреблении в производственных целях;</w:t>
      </w:r>
    </w:p>
    <w:p w:rsidR="0089772E" w:rsidRDefault="0089772E">
      <w:pPr>
        <w:spacing w:after="1" w:line="220" w:lineRule="atLeast"/>
        <w:ind w:firstLine="540"/>
        <w:jc w:val="both"/>
      </w:pPr>
      <w:r>
        <w:rPr>
          <w:rFonts w:ascii="Calibri" w:hAnsi="Calibri" w:cs="Calibri"/>
        </w:rPr>
        <w:t>1.3. государственная монополия - система общественных отношений, при которой исключительное право на осуществление отдельных видов деятельности, в том числе предпринимательской, имеет государство в лице отдельных государственных органов или иных специально уполномоченных законодательными актами хозяйствующих субъектов;</w:t>
      </w:r>
    </w:p>
    <w:p w:rsidR="0089772E" w:rsidRDefault="0089772E">
      <w:pPr>
        <w:spacing w:after="1" w:line="220" w:lineRule="atLeast"/>
        <w:ind w:firstLine="540"/>
        <w:jc w:val="both"/>
      </w:pPr>
      <w:r>
        <w:rPr>
          <w:rFonts w:ascii="Calibri" w:hAnsi="Calibri" w:cs="Calibri"/>
        </w:rPr>
        <w:t>1.4. государственная преференция - предоставление государством отдельным хозяйствующим субъектам преимущества, обеспечивающего им более выгодные условия деятельности, путем передачи государственного имущества, иных объектов гражданских прав либо путем предоставления мер государственной поддержки;</w:t>
      </w:r>
    </w:p>
    <w:p w:rsidR="0089772E" w:rsidRDefault="0089772E">
      <w:pPr>
        <w:spacing w:after="1" w:line="220" w:lineRule="atLeast"/>
        <w:ind w:firstLine="540"/>
        <w:jc w:val="both"/>
      </w:pPr>
      <w:r>
        <w:rPr>
          <w:rFonts w:ascii="Calibri" w:hAnsi="Calibri" w:cs="Calibri"/>
        </w:rPr>
        <w:t>1.5. государственные органы - Национальный банк Республики Беларусь, Управление делами Президента Республики Беларусь, Национальная академия наук Беларуси, другие государственные органы и государственные организации, подчиненные (подотчетные) Президенту Республики Беларусь,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w:t>
      </w:r>
    </w:p>
    <w:p w:rsidR="0089772E" w:rsidRDefault="0089772E">
      <w:pPr>
        <w:spacing w:after="1" w:line="220" w:lineRule="atLeast"/>
        <w:ind w:firstLine="540"/>
        <w:jc w:val="both"/>
      </w:pPr>
      <w:r>
        <w:rPr>
          <w:rFonts w:ascii="Calibri" w:hAnsi="Calibri" w:cs="Calibri"/>
        </w:rPr>
        <w:t>1.6. группа лиц - совокупность физических и (или) юридических лиц, соответствующих одному или нескольким из следующих признаков:</w:t>
      </w:r>
    </w:p>
    <w:p w:rsidR="0089772E" w:rsidRDefault="0089772E">
      <w:pPr>
        <w:spacing w:after="1" w:line="220" w:lineRule="atLeast"/>
        <w:ind w:firstLine="540"/>
        <w:jc w:val="both"/>
      </w:pPr>
      <w:bookmarkStart w:id="1" w:name="P27"/>
      <w:bookmarkEnd w:id="1"/>
      <w:r>
        <w:rPr>
          <w:rFonts w:ascii="Calibri" w:hAnsi="Calibri" w:cs="Calibri"/>
        </w:rPr>
        <w:t xml:space="preserve">хозяйственное общество (товарищество) и физическое или юридическое лицо, если такое физическое или юридическое лицо в силу своего участия в этом хозяйственном обществе (товариществе) либо в соответствии с полномочиями, полученными от других лиц, в том числе на </w:t>
      </w:r>
      <w:r>
        <w:rPr>
          <w:rFonts w:ascii="Calibri" w:hAnsi="Calibri" w:cs="Calibri"/>
        </w:rPr>
        <w:lastRenderedPageBreak/>
        <w:t>основании соглашения, имеет более 50 процентов общего количества голосов, приходящихся на голосующие акции (доли в уставном фонде) этого хозяйственного общества (товарищества);</w:t>
      </w:r>
    </w:p>
    <w:p w:rsidR="0089772E" w:rsidRDefault="0089772E">
      <w:pPr>
        <w:spacing w:after="1" w:line="220" w:lineRule="atLeast"/>
        <w:ind w:firstLine="540"/>
        <w:jc w:val="both"/>
      </w:pPr>
      <w:r>
        <w:rPr>
          <w:rFonts w:ascii="Calibri" w:hAnsi="Calibri" w:cs="Calibri"/>
        </w:rPr>
        <w:t>хозяйствующий субъект и физическое или юридическое лицо, если такое физическое или юридическое лицо осуществляет функции единоличного исполнительного органа этого хозяйствующего субъекта;</w:t>
      </w:r>
    </w:p>
    <w:p w:rsidR="0089772E" w:rsidRDefault="0089772E">
      <w:pPr>
        <w:spacing w:after="1" w:line="220" w:lineRule="atLeast"/>
        <w:ind w:firstLine="540"/>
        <w:jc w:val="both"/>
      </w:pPr>
      <w:r>
        <w:rPr>
          <w:rFonts w:ascii="Calibri" w:hAnsi="Calibri" w:cs="Calibri"/>
        </w:rPr>
        <w:t>хозяйствующий субъект и физическое или юридическое лицо, если такое физическое или юридическое лицо на основании учредительных документов этого хозяйствующего субъекта или заключенного с этим хозяйствующим субъектом договора (соглашения) вправе давать этому хозяйствующему субъекту обязательные для исполнения указания;</w:t>
      </w:r>
    </w:p>
    <w:p w:rsidR="0089772E" w:rsidRDefault="0089772E">
      <w:pPr>
        <w:spacing w:after="1" w:line="220" w:lineRule="atLeast"/>
        <w:ind w:firstLine="540"/>
        <w:jc w:val="both"/>
      </w:pPr>
      <w:r>
        <w:rPr>
          <w:rFonts w:ascii="Calibri" w:hAnsi="Calibri" w:cs="Calibri"/>
        </w:rPr>
        <w:t>хозяйствующие субъекты, в которых более 50 процентов количественного состава коллегиального исполнительного органа и (или) совета директоров (наблюдательного совета) составляют одни и те же физические лица;</w:t>
      </w:r>
    </w:p>
    <w:p w:rsidR="0089772E" w:rsidRDefault="0089772E">
      <w:pPr>
        <w:spacing w:after="1" w:line="220" w:lineRule="atLeast"/>
        <w:ind w:firstLine="540"/>
        <w:jc w:val="both"/>
      </w:pPr>
      <w:bookmarkStart w:id="2" w:name="P31"/>
      <w:bookmarkEnd w:id="2"/>
      <w:r>
        <w:rPr>
          <w:rFonts w:ascii="Calibri" w:hAnsi="Calibri" w:cs="Calibri"/>
        </w:rPr>
        <w:t>физическое лицо, его супруг (супруга), родители, усыновители (удочерители), дети, в том числе усыновленные (удочеренные), родные братья и сестры;</w:t>
      </w:r>
    </w:p>
    <w:p w:rsidR="0089772E" w:rsidRDefault="0089772E">
      <w:pPr>
        <w:spacing w:after="1" w:line="220" w:lineRule="atLeast"/>
        <w:ind w:firstLine="540"/>
        <w:jc w:val="both"/>
      </w:pPr>
      <w:bookmarkStart w:id="3" w:name="P32"/>
      <w:bookmarkEnd w:id="3"/>
      <w:r>
        <w:rPr>
          <w:rFonts w:ascii="Calibri" w:hAnsi="Calibri" w:cs="Calibri"/>
        </w:rPr>
        <w:t xml:space="preserve">лица, каждое из которых по какому-либо из указанных в </w:t>
      </w:r>
      <w:hyperlink w:anchor="P27" w:history="1">
        <w:r>
          <w:rPr>
            <w:rFonts w:ascii="Calibri" w:hAnsi="Calibri" w:cs="Calibri"/>
            <w:color w:val="0000FF"/>
          </w:rPr>
          <w:t>абзацах втором</w:t>
        </w:r>
      </w:hyperlink>
      <w:r>
        <w:rPr>
          <w:rFonts w:ascii="Calibri" w:hAnsi="Calibri" w:cs="Calibri"/>
        </w:rPr>
        <w:t xml:space="preserve"> - </w:t>
      </w:r>
      <w:hyperlink w:anchor="P31" w:history="1">
        <w:r>
          <w:rPr>
            <w:rFonts w:ascii="Calibri" w:hAnsi="Calibri" w:cs="Calibri"/>
            <w:color w:val="0000FF"/>
          </w:rPr>
          <w:t>шестом</w:t>
        </w:r>
      </w:hyperlink>
      <w:r>
        <w:rPr>
          <w:rFonts w:ascii="Calibri" w:hAnsi="Calibri" w:cs="Calibri"/>
        </w:rPr>
        <w:t xml:space="preserve"> настоящего подпункта признаков входит в группу с одним и тем же лицом, а также другие лица, входящие с любым из таких лиц в группу по какому-либо из указанных в </w:t>
      </w:r>
      <w:hyperlink w:anchor="P27" w:history="1">
        <w:r>
          <w:rPr>
            <w:rFonts w:ascii="Calibri" w:hAnsi="Calibri" w:cs="Calibri"/>
            <w:color w:val="0000FF"/>
          </w:rPr>
          <w:t>абзацах втором</w:t>
        </w:r>
      </w:hyperlink>
      <w:r>
        <w:rPr>
          <w:rFonts w:ascii="Calibri" w:hAnsi="Calibri" w:cs="Calibri"/>
        </w:rPr>
        <w:t xml:space="preserve"> - </w:t>
      </w:r>
      <w:hyperlink w:anchor="P31" w:history="1">
        <w:r>
          <w:rPr>
            <w:rFonts w:ascii="Calibri" w:hAnsi="Calibri" w:cs="Calibri"/>
            <w:color w:val="0000FF"/>
          </w:rPr>
          <w:t>шестом</w:t>
        </w:r>
      </w:hyperlink>
      <w:r>
        <w:rPr>
          <w:rFonts w:ascii="Calibri" w:hAnsi="Calibri" w:cs="Calibri"/>
        </w:rPr>
        <w:t xml:space="preserve"> настоящего подпункта признаков;</w:t>
      </w:r>
    </w:p>
    <w:p w:rsidR="0089772E" w:rsidRDefault="0089772E">
      <w:pPr>
        <w:spacing w:after="1" w:line="220" w:lineRule="atLeast"/>
        <w:ind w:firstLine="540"/>
        <w:jc w:val="both"/>
      </w:pPr>
      <w:r>
        <w:rPr>
          <w:rFonts w:ascii="Calibri" w:hAnsi="Calibri" w:cs="Calibri"/>
        </w:rPr>
        <w:t xml:space="preserve">хозяйственное общество (товарищество), физические и (или) юридические лица, которые по какому-либо из указанных в </w:t>
      </w:r>
      <w:hyperlink w:anchor="P27" w:history="1">
        <w:r>
          <w:rPr>
            <w:rFonts w:ascii="Calibri" w:hAnsi="Calibri" w:cs="Calibri"/>
            <w:color w:val="0000FF"/>
          </w:rPr>
          <w:t>абзацах втором</w:t>
        </w:r>
      </w:hyperlink>
      <w:r>
        <w:rPr>
          <w:rFonts w:ascii="Calibri" w:hAnsi="Calibri" w:cs="Calibri"/>
        </w:rPr>
        <w:t xml:space="preserve"> - </w:t>
      </w:r>
      <w:hyperlink w:anchor="P32" w:history="1">
        <w:r>
          <w:rPr>
            <w:rFonts w:ascii="Calibri" w:hAnsi="Calibri" w:cs="Calibri"/>
            <w:color w:val="0000FF"/>
          </w:rPr>
          <w:t>седьмом</w:t>
        </w:r>
      </w:hyperlink>
      <w:r>
        <w:rPr>
          <w:rFonts w:ascii="Calibri" w:hAnsi="Calibri" w:cs="Calibri"/>
        </w:rPr>
        <w:t xml:space="preserve"> настоящего подпункта признаков входят в одну группу лиц, если такие лица в силу своего совместного участия в этом хозяйственном обществе (товариществе) или в соответствии с полномочиями, полученными от других лиц, имеют более 50 процентов общего количества голосов, приходящихся на голосующие акции (доли в уставном фонде) этого хозяйственного общества (товарищества);</w:t>
      </w:r>
    </w:p>
    <w:p w:rsidR="0089772E" w:rsidRDefault="0089772E">
      <w:pPr>
        <w:spacing w:after="1" w:line="220" w:lineRule="atLeast"/>
        <w:ind w:firstLine="540"/>
        <w:jc w:val="both"/>
      </w:pPr>
      <w:r>
        <w:rPr>
          <w:rFonts w:ascii="Calibri" w:hAnsi="Calibri" w:cs="Calibri"/>
        </w:rPr>
        <w:t>1.7. дискриминационные условия - условия доступа на товарный рынок,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 с учетом условий, ограничений и особенностей, предусмотренных международными договорами Республики Беларусь;</w:t>
      </w:r>
    </w:p>
    <w:p w:rsidR="0089772E" w:rsidRDefault="0089772E">
      <w:pPr>
        <w:spacing w:after="1" w:line="220" w:lineRule="atLeast"/>
        <w:ind w:firstLine="540"/>
        <w:jc w:val="both"/>
      </w:pPr>
      <w:r>
        <w:rPr>
          <w:rFonts w:ascii="Calibri" w:hAnsi="Calibri" w:cs="Calibri"/>
        </w:rPr>
        <w:t>1.8. конкуренты - хозяйствующие субъекты, осуществляющие предпринимательскую деятельность на одном и том же товарном рынке;</w:t>
      </w:r>
    </w:p>
    <w:p w:rsidR="0089772E" w:rsidRDefault="0089772E">
      <w:pPr>
        <w:spacing w:after="1" w:line="220" w:lineRule="atLeast"/>
        <w:ind w:firstLine="540"/>
        <w:jc w:val="both"/>
      </w:pPr>
      <w:r>
        <w:rPr>
          <w:rFonts w:ascii="Calibri" w:hAnsi="Calibri" w:cs="Calibri"/>
        </w:rPr>
        <w:t>1.9. конкуренция - состязательность хозяйствующих субъектов, при которой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p w:rsidR="0089772E" w:rsidRDefault="0089772E">
      <w:pPr>
        <w:spacing w:after="1" w:line="220" w:lineRule="atLeast"/>
        <w:ind w:firstLine="540"/>
        <w:jc w:val="both"/>
      </w:pPr>
      <w:r>
        <w:rPr>
          <w:rFonts w:ascii="Calibri" w:hAnsi="Calibri" w:cs="Calibri"/>
        </w:rPr>
        <w:t>1.10.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деятельность на том товарном рынке (товарных рынках), на котором (которых) осуществляется согласование действий хозяйствующих субъектов;</w:t>
      </w:r>
    </w:p>
    <w:p w:rsidR="0089772E" w:rsidRDefault="0089772E">
      <w:pPr>
        <w:spacing w:after="1" w:line="220" w:lineRule="atLeast"/>
        <w:ind w:firstLine="540"/>
        <w:jc w:val="both"/>
      </w:pPr>
      <w:r>
        <w:rPr>
          <w:rFonts w:ascii="Calibri" w:hAnsi="Calibri" w:cs="Calibri"/>
        </w:rPr>
        <w:t>1.11. косвенный контроль - возможность юридического или физического лица определять решения, принимаемые юридическим лицом, через юридическое лицо (юридических лиц), между которыми существует прямой контроль;</w:t>
      </w:r>
    </w:p>
    <w:p w:rsidR="0089772E" w:rsidRDefault="0089772E">
      <w:pPr>
        <w:spacing w:after="1" w:line="220" w:lineRule="atLeast"/>
        <w:ind w:firstLine="540"/>
        <w:jc w:val="both"/>
      </w:pPr>
      <w:r>
        <w:rPr>
          <w:rFonts w:ascii="Calibri" w:hAnsi="Calibri" w:cs="Calibri"/>
        </w:rPr>
        <w:t>1.12. монополистическая деятельность - противоречащие настоящему Закону действия (бездействие) хозяйствующих субъектов, государственных органов, направленные на недопущение, ограничение или устранение конкуренции;</w:t>
      </w:r>
    </w:p>
    <w:p w:rsidR="0089772E" w:rsidRDefault="0089772E">
      <w:pPr>
        <w:spacing w:after="1" w:line="220" w:lineRule="atLeast"/>
        <w:ind w:firstLine="540"/>
        <w:jc w:val="both"/>
      </w:pPr>
      <w:r>
        <w:rPr>
          <w:rFonts w:ascii="Calibri" w:hAnsi="Calibri" w:cs="Calibri"/>
        </w:rPr>
        <w:t>1.13. монопольно высокая цена - цена (тариф), установленная хозяйствующим субъектом, занимающим доминирующее положение, превышающая сумму необходимых для производства и реализации товара расходов и прибыли, а также цену (тариф), сформированную в условиях конкуренции на товарном рынке, сопоставимом по составу потребителей или продавцов товара, условиям обращения товара и доступа на товарный рынок, государственному регулированию, включая налогообложение или цену (тариф), установленную на этом же товарном рынке ранее, если такая цена (тариф) сформировалась в условиях конкуренции;</w:t>
      </w:r>
    </w:p>
    <w:p w:rsidR="0089772E" w:rsidRDefault="0089772E">
      <w:pPr>
        <w:spacing w:after="1" w:line="220" w:lineRule="atLeast"/>
        <w:ind w:firstLine="540"/>
        <w:jc w:val="both"/>
      </w:pPr>
      <w:r>
        <w:rPr>
          <w:rFonts w:ascii="Calibri" w:hAnsi="Calibri" w:cs="Calibri"/>
        </w:rPr>
        <w:lastRenderedPageBreak/>
        <w:t>1.14. монопольно низкая цена - цена (тариф), установленная хозяйствующим субъектом, занимающим доминирующее положение, которая ниже суммы необходимых для производства и реализации товара расходов и прибыли, а также ниже цены (тарифа), сформированной в условиях конкуренции на товарном рынке, сопоставимом по составу потребителей или продавцов товара, условиям обращения товара и доступа на товарный рынок, государственному регулированию, включая налогообложение;</w:t>
      </w:r>
    </w:p>
    <w:p w:rsidR="0089772E" w:rsidRDefault="0089772E">
      <w:pPr>
        <w:spacing w:after="1" w:line="220" w:lineRule="atLeast"/>
        <w:ind w:firstLine="540"/>
        <w:jc w:val="both"/>
      </w:pPr>
      <w:r>
        <w:rPr>
          <w:rFonts w:ascii="Calibri" w:hAnsi="Calibri" w:cs="Calibri"/>
        </w:rPr>
        <w:t>1.15. недобросовестная конкуренция - любые направленные на приобретение преимуществ в предпринимательской деятельности действия хозяйствующего субъекта или нескольких хозяйствующих субъектов, которые противоречат настоящему Закону, иным актам антимонопольного законодательства или требованиям добросовестности и разумности и могут причинить или причинили убытки другим конкурентам либо нанести вред их деловой репутации;</w:t>
      </w:r>
    </w:p>
    <w:p w:rsidR="0089772E" w:rsidRDefault="0089772E">
      <w:pPr>
        <w:spacing w:after="1" w:line="220" w:lineRule="atLeast"/>
        <w:ind w:firstLine="540"/>
        <w:jc w:val="both"/>
      </w:pPr>
      <w:r>
        <w:rPr>
          <w:rFonts w:ascii="Calibri" w:hAnsi="Calibri" w:cs="Calibri"/>
        </w:rPr>
        <w:t>1.16. потребитель - субъект гражданского права, намеревающийся заказать или приобрести товар либо заказывающий, приобретающий и (или) использующий товар, если в последнем случае товар, в том числе составная часть другого товара, является предметом совершенных и совершаемых гражданско-правовых сделок;</w:t>
      </w:r>
    </w:p>
    <w:p w:rsidR="0089772E" w:rsidRDefault="0089772E">
      <w:pPr>
        <w:spacing w:after="1" w:line="220" w:lineRule="atLeast"/>
        <w:ind w:firstLine="540"/>
        <w:jc w:val="both"/>
      </w:pPr>
      <w:r>
        <w:rPr>
          <w:rFonts w:ascii="Calibri" w:hAnsi="Calibri" w:cs="Calibri"/>
        </w:rPr>
        <w:t>1.17. продавец - хозяйствующий субъект, отчуждающий товар либо намеревающийся осуществить его отчуждение;</w:t>
      </w:r>
    </w:p>
    <w:p w:rsidR="0089772E" w:rsidRDefault="0089772E">
      <w:pPr>
        <w:spacing w:after="1" w:line="220" w:lineRule="atLeast"/>
        <w:ind w:firstLine="540"/>
        <w:jc w:val="both"/>
      </w:pPr>
      <w:r>
        <w:rPr>
          <w:rFonts w:ascii="Calibri" w:hAnsi="Calibri" w:cs="Calibri"/>
        </w:rPr>
        <w:t>1.18. прямой контроль - возможность юридического или физического лица определять решения, принимаемые юридическим лицом, посредством одного или нескольких действий, предусматривающих:</w:t>
      </w:r>
    </w:p>
    <w:p w:rsidR="0089772E" w:rsidRDefault="0089772E">
      <w:pPr>
        <w:spacing w:after="1" w:line="220" w:lineRule="atLeast"/>
        <w:ind w:firstLine="540"/>
        <w:jc w:val="both"/>
      </w:pPr>
      <w:r>
        <w:rPr>
          <w:rFonts w:ascii="Calibri" w:hAnsi="Calibri" w:cs="Calibri"/>
        </w:rPr>
        <w:t>осуществление функций его исполнительного органа;</w:t>
      </w:r>
    </w:p>
    <w:p w:rsidR="0089772E" w:rsidRDefault="0089772E">
      <w:pPr>
        <w:spacing w:after="1" w:line="220" w:lineRule="atLeast"/>
        <w:ind w:firstLine="540"/>
        <w:jc w:val="both"/>
      </w:pPr>
      <w:r>
        <w:rPr>
          <w:rFonts w:ascii="Calibri" w:hAnsi="Calibri" w:cs="Calibri"/>
        </w:rPr>
        <w:t>получение права на определение условий ведения предпринимательской деятельности юридического лица;</w:t>
      </w:r>
    </w:p>
    <w:p w:rsidR="0089772E" w:rsidRDefault="0089772E">
      <w:pPr>
        <w:spacing w:after="1" w:line="220" w:lineRule="atLeast"/>
        <w:ind w:firstLine="540"/>
        <w:jc w:val="both"/>
      </w:pPr>
      <w:r>
        <w:rPr>
          <w:rFonts w:ascii="Calibri" w:hAnsi="Calibri" w:cs="Calibri"/>
        </w:rPr>
        <w:t>распоряжение более чем 50 процентами общего количества голосов, приходящихся на акции (доли в уставном фонде) юридического лица;</w:t>
      </w:r>
    </w:p>
    <w:p w:rsidR="0089772E" w:rsidRDefault="0089772E">
      <w:pPr>
        <w:spacing w:after="1" w:line="220" w:lineRule="atLeast"/>
        <w:ind w:firstLine="540"/>
        <w:jc w:val="both"/>
      </w:pPr>
      <w:r>
        <w:rPr>
          <w:rFonts w:ascii="Calibri" w:hAnsi="Calibri" w:cs="Calibri"/>
        </w:rPr>
        <w:t>1.19. соглашение - договоренность в письменной форме, содержащаяся в документе или нескольких документах, а также договоренность в устной форме;</w:t>
      </w:r>
    </w:p>
    <w:p w:rsidR="0089772E" w:rsidRDefault="0089772E">
      <w:pPr>
        <w:spacing w:after="1" w:line="220" w:lineRule="atLeast"/>
        <w:ind w:firstLine="540"/>
        <w:jc w:val="both"/>
      </w:pPr>
      <w:r>
        <w:rPr>
          <w:rFonts w:ascii="Calibri" w:hAnsi="Calibri" w:cs="Calibri"/>
        </w:rPr>
        <w:t>1.20. товар - все виды объектов гражданских прав, которые могут быть предметами сделок купли-продажи, мены или предназначены для введения в оборот иным способом, а также не запрещенные законодательством работы, услуги, включая финансовые услуги, которые выполняются, оказываются, могут быть выполнены, оказаны или обычно выполняются, оказываются потребителям на возмездной основе;</w:t>
      </w:r>
    </w:p>
    <w:p w:rsidR="0089772E" w:rsidRDefault="0089772E">
      <w:pPr>
        <w:spacing w:after="1" w:line="220" w:lineRule="atLeast"/>
        <w:ind w:firstLine="540"/>
        <w:jc w:val="both"/>
      </w:pPr>
      <w:r>
        <w:rPr>
          <w:rFonts w:ascii="Calibri" w:hAnsi="Calibri" w:cs="Calibri"/>
        </w:rPr>
        <w:t>1.21. товарный рынок - сфера обращения товара, не имеющего заменителей, либо взаимозаменяемых (аналогичных) товаров на территории Республики Беларусь или ее части, определяемая исходя из экономической, технической или иной возможности потребителя либо целесообразности приобретения товара на соответствующей территории и отсутствия этой возможности или целесообразности за ее пределами;</w:t>
      </w:r>
    </w:p>
    <w:p w:rsidR="0089772E" w:rsidRDefault="0089772E">
      <w:pPr>
        <w:spacing w:after="1" w:line="220" w:lineRule="atLeast"/>
        <w:ind w:firstLine="540"/>
        <w:jc w:val="both"/>
      </w:pPr>
      <w:r>
        <w:rPr>
          <w:rFonts w:ascii="Calibri" w:hAnsi="Calibri" w:cs="Calibri"/>
        </w:rPr>
        <w:t>1.22. хозяйствующие субъекты - юридические лица и индивидуальные предприниматели, осуществляющие предпринимательскую деятельность и (или) имеющие право на ее осуществление;</w:t>
      </w:r>
    </w:p>
    <w:p w:rsidR="0089772E" w:rsidRDefault="0089772E">
      <w:pPr>
        <w:spacing w:after="1" w:line="220" w:lineRule="atLeast"/>
        <w:ind w:firstLine="540"/>
        <w:jc w:val="both"/>
      </w:pPr>
      <w:r>
        <w:rPr>
          <w:rFonts w:ascii="Calibri" w:hAnsi="Calibri" w:cs="Calibri"/>
        </w:rPr>
        <w:t>1.23. цена (тариф) - денежное выражение стоимости единицы товара, а также любые скидки, надбавки (доплаты), наценки, арендная плата, вознаграждение;</w:t>
      </w:r>
    </w:p>
    <w:p w:rsidR="0089772E" w:rsidRDefault="0089772E">
      <w:pPr>
        <w:spacing w:after="1" w:line="220" w:lineRule="atLeast"/>
        <w:ind w:firstLine="540"/>
        <w:jc w:val="both"/>
      </w:pPr>
      <w:r>
        <w:rPr>
          <w:rFonts w:ascii="Calibri" w:hAnsi="Calibri" w:cs="Calibri"/>
        </w:rPr>
        <w:t>1.24. экономическая концентрация - сделки, иные действия, осуществление которых оказывает или может оказать влияние на состояние конкуренции, включая создание и реорганизацию коммерческих организаций в форме слияния или присоединения, их объединений, в том числе сделки с акциями (долями в уставных фондах) хозяйствующих субъектов.</w:t>
      </w:r>
    </w:p>
    <w:p w:rsidR="0089772E" w:rsidRDefault="0089772E">
      <w:pPr>
        <w:spacing w:after="1" w:line="220" w:lineRule="atLeast"/>
        <w:ind w:firstLine="540"/>
        <w:jc w:val="both"/>
      </w:pPr>
      <w:r>
        <w:rPr>
          <w:rFonts w:ascii="Calibri" w:hAnsi="Calibri" w:cs="Calibri"/>
        </w:rPr>
        <w:t>2. Определения иных терминов содержатся в отдельных статьях настоящего Закона.</w:t>
      </w:r>
    </w:p>
    <w:p w:rsidR="0089772E" w:rsidRDefault="0089772E">
      <w:pPr>
        <w:spacing w:after="1" w:line="220" w:lineRule="atLeast"/>
        <w:ind w:firstLine="540"/>
        <w:jc w:val="both"/>
      </w:pPr>
      <w:r>
        <w:rPr>
          <w:rFonts w:ascii="Calibri" w:hAnsi="Calibri" w:cs="Calibri"/>
        </w:rPr>
        <w:t>3. Для целей настоящего Закона группа лиц рассматривается как единый хозяйствующий субъект. Положения настоящего Закона, относящиеся к хозяйствующим субъектам, в равной степени распространяются на группу лиц.</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2. Антимонопольное законодательство</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lastRenderedPageBreak/>
        <w:t xml:space="preserve">1. Антимонопольное законодательство основывается на </w:t>
      </w:r>
      <w:hyperlink r:id="rId5" w:history="1">
        <w:r>
          <w:rPr>
            <w:rFonts w:ascii="Calibri" w:hAnsi="Calibri" w:cs="Calibri"/>
            <w:color w:val="0000FF"/>
          </w:rPr>
          <w:t>Конституции</w:t>
        </w:r>
      </w:hyperlink>
      <w:r>
        <w:rPr>
          <w:rFonts w:ascii="Calibri" w:hAnsi="Calibri" w:cs="Calibri"/>
        </w:rPr>
        <w:t xml:space="preserve"> Республики Беларусь и состоит из настоящего Закона и других актов законодательства, в том числе международных договоров Республики Беларусь.</w:t>
      </w:r>
    </w:p>
    <w:p w:rsidR="0089772E" w:rsidRDefault="0089772E">
      <w:pPr>
        <w:spacing w:after="1" w:line="220" w:lineRule="atLeast"/>
        <w:ind w:firstLine="540"/>
        <w:jc w:val="both"/>
      </w:pPr>
      <w:r>
        <w:rPr>
          <w:rFonts w:ascii="Calibri" w:hAnsi="Calibri" w:cs="Calibri"/>
        </w:rPr>
        <w:t>2.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3. Основные принципы государственной политики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Государственная политика в сфере противодействия монополистической деятельности и развития конкуренции основывается на принципах:</w:t>
      </w:r>
    </w:p>
    <w:p w:rsidR="0089772E" w:rsidRDefault="0089772E">
      <w:pPr>
        <w:spacing w:after="1" w:line="220" w:lineRule="atLeast"/>
        <w:ind w:firstLine="540"/>
        <w:jc w:val="both"/>
      </w:pPr>
      <w:r>
        <w:rPr>
          <w:rFonts w:ascii="Calibri" w:hAnsi="Calibri" w:cs="Calibri"/>
        </w:rPr>
        <w:t>применения антимонопольного законодательства к хозяйствующим субъектам в равной мере и на равных условиях независимо от формы собственности, организационно-правовой формы и места регистрации юридических лиц, гражданства, места жительства, имущественного и должностного положения физических лиц и иных обстоятельств (принцип равенства в применении норм антимонопольного законодательства);</w:t>
      </w:r>
    </w:p>
    <w:p w:rsidR="0089772E" w:rsidRDefault="0089772E">
      <w:pPr>
        <w:spacing w:after="1" w:line="220" w:lineRule="atLeast"/>
        <w:ind w:firstLine="540"/>
        <w:jc w:val="both"/>
      </w:pPr>
      <w:r>
        <w:rPr>
          <w:rFonts w:ascii="Calibri" w:hAnsi="Calibri" w:cs="Calibri"/>
        </w:rPr>
        <w:t>запрета на не допускающие, ограничивающие или устраняющие конкуренцию акты и действия (бездействие) государственных органов и их должностных лиц (принцип недопустимости антиконкурентных действий государственных органов);</w:t>
      </w:r>
    </w:p>
    <w:p w:rsidR="0089772E" w:rsidRDefault="0089772E">
      <w:pPr>
        <w:spacing w:after="1" w:line="220" w:lineRule="atLeast"/>
        <w:ind w:firstLine="540"/>
        <w:jc w:val="both"/>
      </w:pPr>
      <w:r>
        <w:rPr>
          <w:rFonts w:ascii="Calibri" w:hAnsi="Calibri" w:cs="Calibri"/>
        </w:rPr>
        <w:t>обеспечения эффективного контроля за соблюдением антимонопольного законодательства, в том числе за сделками, иными действиями, признаваемыми экономической концентрацией, в той мере, в какой это необходимо для защиты и развития конкуренции (принцип обеспечения эффективного контроля за экономической концентрацией);</w:t>
      </w:r>
    </w:p>
    <w:p w:rsidR="0089772E" w:rsidRDefault="0089772E">
      <w:pPr>
        <w:spacing w:after="1" w:line="220" w:lineRule="atLeast"/>
        <w:ind w:firstLine="540"/>
        <w:jc w:val="both"/>
      </w:pPr>
      <w:r>
        <w:rPr>
          <w:rFonts w:ascii="Calibri" w:hAnsi="Calibri" w:cs="Calibri"/>
        </w:rPr>
        <w:t>наличия эффективных санкций за совершение действий, не допускающих, ограничивающих или устраняющих конкуренцию, в отношении хозяйствующих субъектов, должностных лиц хозяйствующих субъектов - юридических лиц, государственных органов, их должностных лиц, а также физических лиц, не относящихся к хозяйствующим субъектам, применяемых исходя из соразмерности, обеспеченности, неотвратимости и определенности принимаемых решений, и обеспечения контроля за их применением (принцип эффективности санкций за совершение антиконкурентных действий);</w:t>
      </w:r>
    </w:p>
    <w:p w:rsidR="0089772E" w:rsidRDefault="0089772E">
      <w:pPr>
        <w:spacing w:after="1" w:line="220" w:lineRule="atLeast"/>
        <w:ind w:firstLine="540"/>
        <w:jc w:val="both"/>
      </w:pPr>
      <w:r>
        <w:rPr>
          <w:rFonts w:ascii="Calibri" w:hAnsi="Calibri" w:cs="Calibri"/>
        </w:rPr>
        <w:t>обеспечения информационной открытости проводимой антимонопольным органом государственной политики в сфере противодействия монополистической деятельности и развития конкуренции, в том числе посредством размещения информации о своей деятельности в средствах массовой информации, на своих официальных сайтах в глобальной компьютерной сети Интернет (принцип информационной открытости);</w:t>
      </w:r>
    </w:p>
    <w:p w:rsidR="0089772E" w:rsidRDefault="0089772E">
      <w:pPr>
        <w:spacing w:after="1" w:line="220" w:lineRule="atLeast"/>
        <w:ind w:firstLine="540"/>
        <w:jc w:val="both"/>
      </w:pPr>
      <w:r>
        <w:rPr>
          <w:rFonts w:ascii="Calibri" w:hAnsi="Calibri" w:cs="Calibri"/>
        </w:rPr>
        <w:t>осуществления взаимодействия антимонопольного органа с иными государственными органами, уполномоченными органами иностранных государств в той мере, в какой это необходимо для осуществления эффективной государственной политики в сфере противодействия монополистической деятельности и развития конкуренции (принцип эффективного сотрудничества).</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4. Сфера применения настоящего Закона</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Настоящий Закон действует на всей территории Республики Беларусь и распространяется на отношения, в которых участвуют хозяйствующие субъекты, должностные лица хозяйствующих субъектов - юридических лиц, государственные органы, их должностные лица в процессе деятельности на товарных рынках, а также на отношения, связанные с противодействием монополистической деятельности и недобросовестной конкуренции, созданием и эффективным функционированием товарных рынков, в которых участвуют хозяйствующие субъекты, должностные лица хозяйствующих субъектов - юридических лиц, государственные органы, их должностные лица, а также физические лица, не относящиеся к хозяйствующим субъектам.</w:t>
      </w:r>
    </w:p>
    <w:p w:rsidR="0089772E" w:rsidRDefault="0089772E">
      <w:pPr>
        <w:spacing w:after="1" w:line="220" w:lineRule="atLeast"/>
        <w:ind w:firstLine="540"/>
        <w:jc w:val="both"/>
      </w:pPr>
      <w:r>
        <w:rPr>
          <w:rFonts w:ascii="Calibri" w:hAnsi="Calibri" w:cs="Calibri"/>
        </w:rPr>
        <w:t>2. Нормы настоящего Закона применяются к отношениям на товарных рынках, где товары являются объектами ограниченно оборотоспособными, если иное не установлено законодательными актами, содержащими правовые нормы об обращении этих видов товаров.</w:t>
      </w:r>
    </w:p>
    <w:p w:rsidR="0089772E" w:rsidRDefault="0089772E">
      <w:pPr>
        <w:spacing w:after="1" w:line="220" w:lineRule="atLeast"/>
        <w:ind w:firstLine="540"/>
        <w:jc w:val="both"/>
      </w:pPr>
      <w:r>
        <w:rPr>
          <w:rFonts w:ascii="Calibri" w:hAnsi="Calibri" w:cs="Calibri"/>
        </w:rPr>
        <w:lastRenderedPageBreak/>
        <w:t>3. Положения настоящего Закона применяются также в тех случаях, когда:</w:t>
      </w:r>
    </w:p>
    <w:p w:rsidR="0089772E" w:rsidRDefault="0089772E">
      <w:pPr>
        <w:spacing w:after="1" w:line="220" w:lineRule="atLeast"/>
        <w:ind w:firstLine="540"/>
        <w:jc w:val="both"/>
      </w:pPr>
      <w:r>
        <w:rPr>
          <w:rFonts w:ascii="Calibri" w:hAnsi="Calibri" w:cs="Calibri"/>
        </w:rPr>
        <w:t>3.1. хозяйствующие субъекты, должностные лица хозяйствующих субъектов - юридических лиц, государственные органы, их должностные лица, а также физические лица, не относящиеся к хозяйствующим субъектам, совершают действия (бездействие) за пределами территории Республики Беларусь, которые приводят или могут привести к недопущению, ограничению или устранению конкуренции на товарных рынках Республики Беларусь;</w:t>
      </w:r>
    </w:p>
    <w:p w:rsidR="0089772E" w:rsidRDefault="0089772E">
      <w:pPr>
        <w:spacing w:after="1" w:line="220" w:lineRule="atLeast"/>
        <w:ind w:firstLine="540"/>
        <w:jc w:val="both"/>
      </w:pPr>
      <w:r>
        <w:rPr>
          <w:rFonts w:ascii="Calibri" w:hAnsi="Calibri" w:cs="Calibri"/>
        </w:rPr>
        <w:t>3.2. в отношении хозяйствующих субъектов, зарегистрированных на территории Республики Беларусь, за пределами Республики Беларусь осуществляются действия, определенные настоящим Законом как экономическая концентрация.</w:t>
      </w:r>
    </w:p>
    <w:p w:rsidR="0089772E" w:rsidRDefault="0089772E">
      <w:pPr>
        <w:spacing w:after="1" w:line="220" w:lineRule="atLeast"/>
        <w:ind w:firstLine="540"/>
        <w:jc w:val="both"/>
      </w:pPr>
      <w:r>
        <w:rPr>
          <w:rFonts w:ascii="Calibri" w:hAnsi="Calibri" w:cs="Calibri"/>
        </w:rPr>
        <w:t>4. Настоящий Закон применяется к субъектам естественных монополий с учетом особенностей, предусмотренных законодательством о естественных монополиях.</w:t>
      </w:r>
    </w:p>
    <w:p w:rsidR="0089772E" w:rsidRDefault="0089772E">
      <w:pPr>
        <w:spacing w:after="1" w:line="220" w:lineRule="atLeast"/>
        <w:ind w:firstLine="540"/>
        <w:jc w:val="both"/>
      </w:pPr>
      <w:r>
        <w:rPr>
          <w:rFonts w:ascii="Calibri" w:hAnsi="Calibri" w:cs="Calibri"/>
        </w:rPr>
        <w:t>5. На хозяйствующий субъект - субъект государственной монополии положения настоящего Закона распространяются в полном объеме, если иное не установлено Президентом Республики Беларусь.</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5. Доминирующее положение</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Доминирующее положение - исключительное положение хозяйствующего субъекта либо нескольких хозяйствующих субъектов на товарном рынке, дающее такому хозяйствующему субъекту либо таким хозяйствующим субъектам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им доступ на этот товарный рынок.</w:t>
      </w:r>
    </w:p>
    <w:p w:rsidR="0089772E" w:rsidRDefault="0089772E">
      <w:pPr>
        <w:spacing w:after="1" w:line="220" w:lineRule="atLeast"/>
        <w:ind w:firstLine="540"/>
        <w:jc w:val="both"/>
      </w:pPr>
      <w:r>
        <w:rPr>
          <w:rFonts w:ascii="Calibri" w:hAnsi="Calibri" w:cs="Calibri"/>
        </w:rPr>
        <w:t xml:space="preserve">2. Доминирующим признается положение хозяйствующего субъекта, доля которого на товарном рынке составляет 35 и более процентов или менее 35 процентов, если доминирующее положение такого хозяйствующего субъекта установлено антимонопольным органом исходя из возможности хозяйствующего субъекта в одностороннем порядке определять уровень цены (тарифа) на товар и оказывать решающее влияние на общие условия реализации товара на соответствующем товарном рынке, наличия экономических, технологических, административных или иных ограничений для доступа на товарный рынок, периода существования возможности хозяйствующего субъекта оказывать решающее влияние на общие условия обращения товара на товарном рынке, за исключением случая, предусмотренного </w:t>
      </w:r>
      <w:hyperlink w:anchor="P90" w:history="1">
        <w:r>
          <w:rPr>
            <w:rFonts w:ascii="Calibri" w:hAnsi="Calibri" w:cs="Calibri"/>
            <w:color w:val="0000FF"/>
          </w:rPr>
          <w:t>пунктом 4</w:t>
        </w:r>
      </w:hyperlink>
      <w:r>
        <w:rPr>
          <w:rFonts w:ascii="Calibri" w:hAnsi="Calibri" w:cs="Calibri"/>
        </w:rPr>
        <w:t xml:space="preserve"> настоящей статьи.</w:t>
      </w:r>
    </w:p>
    <w:p w:rsidR="0089772E" w:rsidRDefault="0089772E">
      <w:pPr>
        <w:spacing w:after="1" w:line="220" w:lineRule="atLeast"/>
        <w:ind w:firstLine="540"/>
        <w:jc w:val="both"/>
      </w:pPr>
      <w:r>
        <w:rPr>
          <w:rFonts w:ascii="Calibri" w:hAnsi="Calibri" w:cs="Calibri"/>
        </w:rPr>
        <w:t xml:space="preserve">3. Доминирующим признается положение каждого из нескольких хозяйствующих субъектов, за исключением случая, предусмотренного </w:t>
      </w:r>
      <w:hyperlink w:anchor="P90" w:history="1">
        <w:r>
          <w:rPr>
            <w:rFonts w:ascii="Calibri" w:hAnsi="Calibri" w:cs="Calibri"/>
            <w:color w:val="0000FF"/>
          </w:rPr>
          <w:t>пунктом 4</w:t>
        </w:r>
      </w:hyperlink>
      <w:r>
        <w:rPr>
          <w:rFonts w:ascii="Calibri" w:hAnsi="Calibri" w:cs="Calibri"/>
        </w:rPr>
        <w:t xml:space="preserve"> настоящей статьи, если выполняются в совокупности следующие условия:</w:t>
      </w:r>
    </w:p>
    <w:p w:rsidR="0089772E" w:rsidRDefault="0089772E">
      <w:pPr>
        <w:spacing w:after="1" w:line="220" w:lineRule="atLeast"/>
        <w:ind w:firstLine="540"/>
        <w:jc w:val="both"/>
      </w:pPr>
      <w:r>
        <w:rPr>
          <w:rFonts w:ascii="Calibri" w:hAnsi="Calibri" w:cs="Calibri"/>
        </w:rPr>
        <w:t>3.1. совокупная доля двух хозяйствующих субъектов, которым принадлежат наибольшие доли на товарном рынке определенного товара, составляет 54 и более процентов, или совокупная доля трех хозяйствующих субъектов, которым принадлежат наибольшие доли на товарном рынке, составляет 78 и более процентов, или совокупная доля четырех и более хозяйствующих субъектов, доля каждого из которых больше долей других хозяйствующих субъектов на соответствующем товарном рынке, превышает 95 процентов;</w:t>
      </w:r>
    </w:p>
    <w:p w:rsidR="0089772E" w:rsidRDefault="0089772E">
      <w:pPr>
        <w:spacing w:after="1" w:line="220" w:lineRule="atLeast"/>
        <w:ind w:firstLine="540"/>
        <w:jc w:val="both"/>
      </w:pPr>
      <w:r>
        <w:rPr>
          <w:rFonts w:ascii="Calibri" w:hAnsi="Calibri" w:cs="Calibri"/>
        </w:rPr>
        <w:t>3.2. в течение не менее одного года или, если такой срок составляет менее одного года, в течение срока существования товарного рынка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89772E" w:rsidRDefault="0089772E">
      <w:pPr>
        <w:spacing w:after="1" w:line="220" w:lineRule="atLeast"/>
        <w:ind w:firstLine="540"/>
        <w:jc w:val="both"/>
      </w:pPr>
      <w:bookmarkStart w:id="4" w:name="P90"/>
      <w:bookmarkEnd w:id="4"/>
      <w:r>
        <w:rPr>
          <w:rFonts w:ascii="Calibri" w:hAnsi="Calibri" w:cs="Calibri"/>
        </w:rPr>
        <w:t xml:space="preserve">4. Не может быть признано доминирующим положение хозяйствующего субъекта, доля которого на товарном рынке не превышает 15 процентов, за исключением случая, предусмотренного </w:t>
      </w:r>
      <w:hyperlink w:anchor="P91" w:history="1">
        <w:r>
          <w:rPr>
            <w:rFonts w:ascii="Calibri" w:hAnsi="Calibri" w:cs="Calibri"/>
            <w:color w:val="0000FF"/>
          </w:rPr>
          <w:t>пунктом 5</w:t>
        </w:r>
      </w:hyperlink>
      <w:r>
        <w:rPr>
          <w:rFonts w:ascii="Calibri" w:hAnsi="Calibri" w:cs="Calibri"/>
        </w:rPr>
        <w:t xml:space="preserve"> настоящей статьи.</w:t>
      </w:r>
    </w:p>
    <w:p w:rsidR="0089772E" w:rsidRDefault="0089772E">
      <w:pPr>
        <w:spacing w:after="1" w:line="220" w:lineRule="atLeast"/>
        <w:ind w:firstLine="540"/>
        <w:jc w:val="both"/>
      </w:pPr>
      <w:bookmarkStart w:id="5" w:name="P91"/>
      <w:bookmarkEnd w:id="5"/>
      <w:r>
        <w:rPr>
          <w:rFonts w:ascii="Calibri" w:hAnsi="Calibri" w:cs="Calibri"/>
        </w:rPr>
        <w:t xml:space="preserve">5. Доминирующим признается положение субъекта естественной монополии на товарном рынке, находящемся в состоянии естественной монополии. Хозяйствующие субъекты, оказывающие услуги в условиях естественных монополий, подлежат включению в Государственный </w:t>
      </w:r>
      <w:hyperlink r:id="rId6" w:history="1">
        <w:r>
          <w:rPr>
            <w:rFonts w:ascii="Calibri" w:hAnsi="Calibri" w:cs="Calibri"/>
            <w:color w:val="0000FF"/>
          </w:rPr>
          <w:t>реестр</w:t>
        </w:r>
      </w:hyperlink>
      <w:r>
        <w:rPr>
          <w:rFonts w:ascii="Calibri" w:hAnsi="Calibri" w:cs="Calibri"/>
        </w:rPr>
        <w:t xml:space="preserve"> субъектов естественных монополий в </w:t>
      </w:r>
      <w:hyperlink r:id="rId7" w:history="1">
        <w:r>
          <w:rPr>
            <w:rFonts w:ascii="Calibri" w:hAnsi="Calibri" w:cs="Calibri"/>
            <w:color w:val="0000FF"/>
          </w:rPr>
          <w:t>порядке</w:t>
        </w:r>
      </w:hyperlink>
      <w:r>
        <w:rPr>
          <w:rFonts w:ascii="Calibri" w:hAnsi="Calibri" w:cs="Calibri"/>
        </w:rPr>
        <w:t>, установленном законодательством о естественных монополиях.</w:t>
      </w:r>
    </w:p>
    <w:p w:rsidR="0089772E" w:rsidRDefault="0089772E">
      <w:pPr>
        <w:spacing w:after="1" w:line="220" w:lineRule="atLeast"/>
        <w:ind w:firstLine="540"/>
        <w:jc w:val="both"/>
      </w:pPr>
      <w:r>
        <w:rPr>
          <w:rFonts w:ascii="Calibri" w:hAnsi="Calibri" w:cs="Calibri"/>
        </w:rPr>
        <w:lastRenderedPageBreak/>
        <w:t xml:space="preserve">6. Установление доминирующего положения хозяйствующего субъекта влечет его включение в Государственный реестр хозяйствующих субъектов, занимающих доминирующее положение на товарных рынках, за исключением случая, предусмотренного </w:t>
      </w:r>
      <w:hyperlink w:anchor="P91" w:history="1">
        <w:r>
          <w:rPr>
            <w:rFonts w:ascii="Calibri" w:hAnsi="Calibri" w:cs="Calibri"/>
            <w:color w:val="0000FF"/>
          </w:rPr>
          <w:t>пунктом 5</w:t>
        </w:r>
      </w:hyperlink>
      <w:r>
        <w:rPr>
          <w:rFonts w:ascii="Calibri" w:hAnsi="Calibri" w:cs="Calibri"/>
        </w:rPr>
        <w:t xml:space="preserve"> настоящей статьи. В целях недопущения и пресечения факта злоупотребления доминирующим положением в случае его выявления, в рамках контроля за соблюдением антимонопольного законодательства, антимонопольный орган осуществляет контроль за объемом производства, уровнем цен (тарифов) и иными показателями деятельности данного хозяйствующего субъекта.</w:t>
      </w:r>
    </w:p>
    <w:p w:rsidR="0089772E" w:rsidRDefault="0089772E">
      <w:pPr>
        <w:spacing w:after="1" w:line="220" w:lineRule="atLeast"/>
        <w:ind w:firstLine="540"/>
        <w:jc w:val="both"/>
      </w:pPr>
      <w:r>
        <w:rPr>
          <w:rFonts w:ascii="Calibri" w:hAnsi="Calibri" w:cs="Calibri"/>
        </w:rPr>
        <w:t>Основаниями для исключения хозяйствующего субъекта из Государственного реестра хозяйствующих субъектов, занимающих доминирующее положение на товарных рынках, являются утрата им доминирующего положения на товарном рынке, ликвидация (прекращение деятельности) хозяйствующего субъекта.</w:t>
      </w:r>
    </w:p>
    <w:p w:rsidR="0089772E" w:rsidRDefault="0089772E">
      <w:pPr>
        <w:spacing w:after="1" w:line="220" w:lineRule="atLeast"/>
        <w:ind w:firstLine="540"/>
        <w:jc w:val="both"/>
      </w:pPr>
    </w:p>
    <w:p w:rsidR="0089772E" w:rsidRDefault="0089772E">
      <w:pPr>
        <w:spacing w:after="1" w:line="220" w:lineRule="atLeast"/>
        <w:jc w:val="center"/>
        <w:outlineLvl w:val="0"/>
      </w:pPr>
      <w:r>
        <w:rPr>
          <w:rFonts w:ascii="Calibri" w:hAnsi="Calibri" w:cs="Calibri"/>
          <w:b/>
        </w:rPr>
        <w:t>ГЛАВА 2</w:t>
      </w:r>
    </w:p>
    <w:p w:rsidR="0089772E" w:rsidRDefault="0089772E">
      <w:pPr>
        <w:spacing w:after="1" w:line="220" w:lineRule="atLeast"/>
        <w:jc w:val="center"/>
      </w:pPr>
      <w:r>
        <w:rPr>
          <w:rFonts w:ascii="Calibri" w:hAnsi="Calibri" w:cs="Calibri"/>
          <w:b/>
        </w:rPr>
        <w:t>ГОСУДАРСТВЕННОЕ РЕГУЛИРОВАНИЕ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6. Государственная политика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Основные направления государственной политики в сфере противодействия монополистической деятельности и развития конкуренции определяются Президентом Республики Беларусь.</w:t>
      </w:r>
    </w:p>
    <w:p w:rsidR="0089772E" w:rsidRDefault="0089772E">
      <w:pPr>
        <w:spacing w:after="1" w:line="220" w:lineRule="atLeast"/>
        <w:ind w:firstLine="540"/>
        <w:jc w:val="both"/>
      </w:pPr>
      <w:r>
        <w:rPr>
          <w:rFonts w:ascii="Calibri" w:hAnsi="Calibri" w:cs="Calibri"/>
        </w:rPr>
        <w:t>2. Совет Министров Республики Беларусь обеспечивает реализацию государственной политики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r>
        <w:rPr>
          <w:rFonts w:ascii="Calibri" w:hAnsi="Calibri" w:cs="Calibri"/>
        </w:rPr>
        <w:t>3. Специально уполномоченные государственные органы (их структурные подразделения) проводят государственную политику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r>
        <w:rPr>
          <w:rFonts w:ascii="Calibri" w:hAnsi="Calibri" w:cs="Calibri"/>
        </w:rPr>
        <w:t>4. Иные государственные органы в пределах своей компетенции содействуют проведению государственной политики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7. Антимонопольный орган</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Выполнение функций по противодействию монополистической деятельности и развитию конкуренции осуществляется уполномоченными в соответствии с законодательными актами республиканским органом государственного управления через соответствующее структурное подразделение - на товарных рынках Республики Беларусь и структурными подразделениями областных (Минского городского) исполнительных комитетов - на товарных рынках областей (города Минска) (далее, если не установлено иное, - антимонопольный орган).</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8. Функции антимонопольного органа</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Антимонопольный орган выполняет следующие основные функции:</w:t>
      </w:r>
    </w:p>
    <w:p w:rsidR="0089772E" w:rsidRDefault="0089772E">
      <w:pPr>
        <w:spacing w:after="1" w:line="220" w:lineRule="atLeast"/>
        <w:ind w:firstLine="540"/>
        <w:jc w:val="both"/>
      </w:pPr>
      <w:r>
        <w:rPr>
          <w:rFonts w:ascii="Calibri" w:hAnsi="Calibri" w:cs="Calibri"/>
        </w:rPr>
        <w:t>проводит государственную политику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r>
        <w:rPr>
          <w:rFonts w:ascii="Calibri" w:hAnsi="Calibri" w:cs="Calibri"/>
        </w:rPr>
        <w:t>осуществляет контроль за соблюдением антимонопольного законодательства государственными органами, хозяйствующими субъектами и физическими лицами, не относящимися к хозяйствующим субъектам;</w:t>
      </w:r>
    </w:p>
    <w:p w:rsidR="0089772E" w:rsidRDefault="0089772E">
      <w:pPr>
        <w:spacing w:after="1" w:line="220" w:lineRule="atLeast"/>
        <w:ind w:firstLine="540"/>
        <w:jc w:val="both"/>
      </w:pPr>
      <w:r>
        <w:rPr>
          <w:rFonts w:ascii="Calibri" w:hAnsi="Calibri" w:cs="Calibri"/>
        </w:rPr>
        <w:t>выявляет нарушения антимонопольного законодательства, принимает меры по противодействию монополистической деятельности, недобросовестной конкуренции, другим нарушениям антимонопольного законодательства государственными органами, хозяйствующими субъектами и физическими лицами, не относящимися к хозяйствующим субъектам;</w:t>
      </w:r>
    </w:p>
    <w:p w:rsidR="0089772E" w:rsidRDefault="0089772E">
      <w:pPr>
        <w:spacing w:after="1" w:line="220" w:lineRule="atLeast"/>
        <w:ind w:firstLine="540"/>
        <w:jc w:val="both"/>
      </w:pPr>
      <w:r>
        <w:rPr>
          <w:rFonts w:ascii="Calibri" w:hAnsi="Calibri" w:cs="Calibri"/>
        </w:rPr>
        <w:t>содействует развитию добросовестной конкуренции.</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lastRenderedPageBreak/>
        <w:t>Статья 9. Полномочия антимонопольного органа</w:t>
      </w:r>
    </w:p>
    <w:p w:rsidR="0089772E" w:rsidRDefault="0089772E">
      <w:pPr>
        <w:spacing w:after="1" w:line="220" w:lineRule="atLeast"/>
        <w:ind w:firstLine="540"/>
        <w:jc w:val="both"/>
      </w:pPr>
    </w:p>
    <w:p w:rsidR="0089772E" w:rsidRDefault="0089772E">
      <w:pPr>
        <w:spacing w:after="1" w:line="220" w:lineRule="atLeast"/>
        <w:ind w:firstLine="540"/>
        <w:jc w:val="both"/>
      </w:pPr>
      <w:bookmarkStart w:id="6" w:name="P119"/>
      <w:bookmarkEnd w:id="6"/>
      <w:r>
        <w:rPr>
          <w:rFonts w:ascii="Calibri" w:hAnsi="Calibri" w:cs="Calibri"/>
        </w:rPr>
        <w:t>1. Антимонопольный орган осуществляет следующие полномочия:</w:t>
      </w:r>
    </w:p>
    <w:p w:rsidR="0089772E" w:rsidRDefault="0089772E">
      <w:pPr>
        <w:spacing w:after="1" w:line="220" w:lineRule="atLeast"/>
        <w:ind w:firstLine="540"/>
        <w:jc w:val="both"/>
      </w:pPr>
      <w:r>
        <w:rPr>
          <w:rFonts w:ascii="Calibri" w:hAnsi="Calibri" w:cs="Calibri"/>
        </w:rPr>
        <w:t>1.1. рассматривает обращения (предложения, заявления, жалобы) хозяйствующих субъектов, государственных органов, физических лиц, не относящихся к хозяйствующим субъектам:</w:t>
      </w:r>
    </w:p>
    <w:p w:rsidR="0089772E" w:rsidRDefault="0089772E">
      <w:pPr>
        <w:spacing w:after="1" w:line="220" w:lineRule="atLeast"/>
        <w:ind w:firstLine="540"/>
        <w:jc w:val="both"/>
      </w:pPr>
      <w:r>
        <w:rPr>
          <w:rFonts w:ascii="Calibri" w:hAnsi="Calibri" w:cs="Calibri"/>
        </w:rPr>
        <w:t>о нарушении антимонопольного законодательства, в том числе в части осуществления недобросовестной конкуренции;</w:t>
      </w:r>
    </w:p>
    <w:p w:rsidR="0089772E" w:rsidRDefault="0089772E">
      <w:pPr>
        <w:spacing w:after="1" w:line="220" w:lineRule="atLeast"/>
        <w:ind w:firstLine="540"/>
        <w:jc w:val="both"/>
      </w:pPr>
      <w:r>
        <w:rPr>
          <w:rFonts w:ascii="Calibri" w:hAnsi="Calibri" w:cs="Calibri"/>
        </w:rPr>
        <w:t>о соответствии соглашений и других действий хозяйствующих субъектов антимонопольному законодательству;</w:t>
      </w:r>
    </w:p>
    <w:p w:rsidR="0089772E" w:rsidRDefault="0089772E">
      <w:pPr>
        <w:spacing w:after="1" w:line="220" w:lineRule="atLeast"/>
        <w:ind w:firstLine="540"/>
        <w:jc w:val="both"/>
      </w:pPr>
      <w:r>
        <w:rPr>
          <w:rFonts w:ascii="Calibri" w:hAnsi="Calibri" w:cs="Calibri"/>
        </w:rPr>
        <w:t>1.2. устанавливает факт наличия (отсутствия) нарушения антимонопольного законодательства на основании имеющихся или полученных документов и (или) сведений;</w:t>
      </w:r>
    </w:p>
    <w:p w:rsidR="0089772E" w:rsidRDefault="0089772E">
      <w:pPr>
        <w:spacing w:after="1" w:line="220" w:lineRule="atLeast"/>
        <w:ind w:firstLine="540"/>
        <w:jc w:val="both"/>
      </w:pPr>
      <w:r>
        <w:rPr>
          <w:rFonts w:ascii="Calibri" w:hAnsi="Calibri" w:cs="Calibri"/>
        </w:rPr>
        <w:t xml:space="preserve">1.3. проводит в </w:t>
      </w:r>
      <w:hyperlink r:id="rId8" w:history="1">
        <w:r>
          <w:rPr>
            <w:rFonts w:ascii="Calibri" w:hAnsi="Calibri" w:cs="Calibri"/>
            <w:color w:val="0000FF"/>
          </w:rPr>
          <w:t>порядке</w:t>
        </w:r>
      </w:hyperlink>
      <w:r>
        <w:rPr>
          <w:rFonts w:ascii="Calibri" w:hAnsi="Calibri" w:cs="Calibri"/>
        </w:rPr>
        <w:t>, установленном законодательством, проверки соблюдения антимонопольного законодательства, получает необходимые документы и информацию, объяснения в письменной и (или) устной форме;</w:t>
      </w:r>
    </w:p>
    <w:p w:rsidR="0089772E" w:rsidRDefault="0089772E">
      <w:pPr>
        <w:spacing w:after="1" w:line="220" w:lineRule="atLeast"/>
        <w:ind w:firstLine="540"/>
        <w:jc w:val="both"/>
      </w:pPr>
      <w:r>
        <w:rPr>
          <w:rFonts w:ascii="Calibri" w:hAnsi="Calibri" w:cs="Calibri"/>
        </w:rPr>
        <w:t>1.4. ведет административный процесс по делам об административных правонарушениях в области антимонопольного законодательства в соответствии с законодательными актами;</w:t>
      </w:r>
    </w:p>
    <w:p w:rsidR="0089772E" w:rsidRDefault="0089772E">
      <w:pPr>
        <w:spacing w:after="1" w:line="220" w:lineRule="atLeast"/>
        <w:ind w:firstLine="540"/>
        <w:jc w:val="both"/>
      </w:pPr>
      <w:r>
        <w:rPr>
          <w:rFonts w:ascii="Calibri" w:hAnsi="Calibri" w:cs="Calibri"/>
        </w:rPr>
        <w:t>1.5. выносит хозяйствующим субъектам, должностным лицам хозяйствующих субъектов - юридических лиц обязательные для исполнения предписания:</w:t>
      </w:r>
    </w:p>
    <w:p w:rsidR="0089772E" w:rsidRDefault="0089772E">
      <w:pPr>
        <w:spacing w:after="1" w:line="220" w:lineRule="atLeast"/>
        <w:ind w:firstLine="540"/>
        <w:jc w:val="both"/>
      </w:pPr>
      <w:r>
        <w:rPr>
          <w:rFonts w:ascii="Calibri" w:hAnsi="Calibri" w:cs="Calibri"/>
        </w:rPr>
        <w:t>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89772E" w:rsidRDefault="0089772E">
      <w:pPr>
        <w:spacing w:after="1" w:line="220" w:lineRule="atLeast"/>
        <w:ind w:firstLine="540"/>
        <w:jc w:val="both"/>
      </w:pPr>
      <w:r>
        <w:rPr>
          <w:rFonts w:ascii="Calibri" w:hAnsi="Calibri" w:cs="Calibri"/>
        </w:rPr>
        <w:t>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89772E" w:rsidRDefault="0089772E">
      <w:pPr>
        <w:spacing w:after="1" w:line="220" w:lineRule="atLeast"/>
        <w:ind w:firstLine="540"/>
        <w:jc w:val="both"/>
      </w:pPr>
      <w:r>
        <w:rPr>
          <w:rFonts w:ascii="Calibri" w:hAnsi="Calibri" w:cs="Calibri"/>
        </w:rPr>
        <w:t>о прекращении недобросовестной конкуренции;</w:t>
      </w:r>
    </w:p>
    <w:p w:rsidR="0089772E" w:rsidRDefault="0089772E">
      <w:pPr>
        <w:spacing w:after="1" w:line="220" w:lineRule="atLeast"/>
        <w:ind w:firstLine="540"/>
        <w:jc w:val="both"/>
      </w:pPr>
      <w:r>
        <w:rPr>
          <w:rFonts w:ascii="Calibri" w:hAnsi="Calibri" w:cs="Calibri"/>
        </w:rPr>
        <w:t>о недопущении действий, которые могут явиться препятствием возникновению конкуренции и (или) привести к недопущению, ограничению или устранению конкуренции и нарушению антимонопольного законодательства;</w:t>
      </w:r>
    </w:p>
    <w:p w:rsidR="0089772E" w:rsidRDefault="0089772E">
      <w:pPr>
        <w:spacing w:after="1" w:line="220" w:lineRule="atLeast"/>
        <w:ind w:firstLine="540"/>
        <w:jc w:val="both"/>
      </w:pPr>
      <w:r>
        <w:rPr>
          <w:rFonts w:ascii="Calibri" w:hAnsi="Calibri" w:cs="Calibri"/>
        </w:rPr>
        <w:t>о прекращении иных нарушений антимонопольного законодательства;</w:t>
      </w:r>
    </w:p>
    <w:p w:rsidR="0089772E" w:rsidRDefault="0089772E">
      <w:pPr>
        <w:spacing w:after="1" w:line="220" w:lineRule="atLeast"/>
        <w:ind w:firstLine="540"/>
        <w:jc w:val="both"/>
      </w:pPr>
      <w:r>
        <w:rPr>
          <w:rFonts w:ascii="Calibri" w:hAnsi="Calibri" w:cs="Calibri"/>
        </w:rPr>
        <w:t>об устранении последствий нарушения антимонопольного законодательства;</w:t>
      </w:r>
    </w:p>
    <w:p w:rsidR="0089772E" w:rsidRDefault="0089772E">
      <w:pPr>
        <w:spacing w:after="1" w:line="220" w:lineRule="atLeast"/>
        <w:ind w:firstLine="540"/>
        <w:jc w:val="both"/>
      </w:pPr>
      <w:r>
        <w:rPr>
          <w:rFonts w:ascii="Calibri" w:hAnsi="Calibri" w:cs="Calibri"/>
        </w:rPr>
        <w:t>об изменении или ограничении использования фирменного наименования в случае, если антимонопольным органом установлен факт нарушения антимонопольного законодательства, а лицами, права которых нарушены или могут быть нарушены, было заявлено соответствующее требование, либо в случае осуществления антимонопольным органом контроля за соблюдением антимонопольного законодательства, в том числе за экономической концентрацией;</w:t>
      </w:r>
    </w:p>
    <w:p w:rsidR="0089772E" w:rsidRDefault="0089772E">
      <w:pPr>
        <w:spacing w:after="1" w:line="220" w:lineRule="atLeast"/>
        <w:ind w:firstLine="540"/>
        <w:jc w:val="both"/>
      </w:pPr>
      <w:r>
        <w:rPr>
          <w:rFonts w:ascii="Calibri" w:hAnsi="Calibri" w:cs="Calibri"/>
        </w:rPr>
        <w:t>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89772E" w:rsidRDefault="0089772E">
      <w:pPr>
        <w:spacing w:after="1" w:line="220" w:lineRule="atLeast"/>
        <w:ind w:firstLine="540"/>
        <w:jc w:val="both"/>
      </w:pPr>
      <w:r>
        <w:rPr>
          <w:rFonts w:ascii="Calibri" w:hAnsi="Calibri" w:cs="Calibri"/>
        </w:rPr>
        <w:t>1.6. выносит государственным органам, их должностным лицам обязательные для исполнения предписания:</w:t>
      </w:r>
    </w:p>
    <w:p w:rsidR="0089772E" w:rsidRDefault="0089772E">
      <w:pPr>
        <w:spacing w:after="1" w:line="220" w:lineRule="atLeast"/>
        <w:ind w:firstLine="540"/>
        <w:jc w:val="both"/>
      </w:pPr>
      <w:r>
        <w:rPr>
          <w:rFonts w:ascii="Calibri" w:hAnsi="Calibri" w:cs="Calibri"/>
        </w:rPr>
        <w:t>об отмене или изменении правовых актов, не соответствующих антимонопольному законодательству;</w:t>
      </w:r>
    </w:p>
    <w:p w:rsidR="0089772E" w:rsidRDefault="0089772E">
      <w:pPr>
        <w:spacing w:after="1" w:line="220" w:lineRule="atLeast"/>
        <w:ind w:firstLine="540"/>
        <w:jc w:val="both"/>
      </w:pPr>
      <w:r>
        <w:rPr>
          <w:rFonts w:ascii="Calibri" w:hAnsi="Calibri" w:cs="Calibri"/>
        </w:rPr>
        <w:t>о прекращении или изменении соглашений, не соответствующих антимонопольному законодательству;</w:t>
      </w:r>
    </w:p>
    <w:p w:rsidR="0089772E" w:rsidRDefault="0089772E">
      <w:pPr>
        <w:spacing w:after="1" w:line="220" w:lineRule="atLeast"/>
        <w:ind w:firstLine="540"/>
        <w:jc w:val="both"/>
      </w:pPr>
      <w:r>
        <w:rPr>
          <w:rFonts w:ascii="Calibri" w:hAnsi="Calibri" w:cs="Calibri"/>
        </w:rPr>
        <w:t>о прекращении иных нарушений антимонопольного законодательства;</w:t>
      </w:r>
    </w:p>
    <w:p w:rsidR="0089772E" w:rsidRDefault="0089772E">
      <w:pPr>
        <w:spacing w:after="1" w:line="220" w:lineRule="atLeast"/>
        <w:ind w:firstLine="540"/>
        <w:jc w:val="both"/>
      </w:pPr>
      <w:r>
        <w:rPr>
          <w:rFonts w:ascii="Calibri" w:hAnsi="Calibri" w:cs="Calibri"/>
        </w:rPr>
        <w:t>о совершении действий, направленных на обеспечение конкуренции;</w:t>
      </w:r>
    </w:p>
    <w:p w:rsidR="0089772E" w:rsidRDefault="0089772E">
      <w:pPr>
        <w:spacing w:after="1" w:line="220" w:lineRule="atLeast"/>
        <w:ind w:firstLine="540"/>
        <w:jc w:val="both"/>
      </w:pPr>
      <w:r>
        <w:rPr>
          <w:rFonts w:ascii="Calibri" w:hAnsi="Calibri" w:cs="Calibri"/>
        </w:rPr>
        <w:t>1.7. обращается в установленном порядке в суд с исками, заявлениями о нарушении антимонопольного законодательства, в том числе с исками, заявлениями:</w:t>
      </w:r>
    </w:p>
    <w:p w:rsidR="0089772E" w:rsidRDefault="0089772E">
      <w:pPr>
        <w:spacing w:after="1" w:line="220" w:lineRule="atLeast"/>
        <w:ind w:firstLine="540"/>
        <w:jc w:val="both"/>
      </w:pPr>
      <w:r>
        <w:rPr>
          <w:rFonts w:ascii="Calibri" w:hAnsi="Calibri" w:cs="Calibri"/>
        </w:rPr>
        <w:t>о признании недействительными полностью или частично правовых актов государственных органов, не соответствующих антимонопольному законодательству, в том числе создающих необоснованные препятствия осуществлению предпринимательской деятельности;</w:t>
      </w:r>
    </w:p>
    <w:p w:rsidR="0089772E" w:rsidRDefault="0089772E">
      <w:pPr>
        <w:spacing w:after="1" w:line="220" w:lineRule="atLeast"/>
        <w:ind w:firstLine="540"/>
        <w:jc w:val="both"/>
      </w:pPr>
      <w:r>
        <w:rPr>
          <w:rFonts w:ascii="Calibri" w:hAnsi="Calibri" w:cs="Calibri"/>
        </w:rPr>
        <w:t>о признании недействительными полностью или частично договоров, не соответствующих антимонопольному законодательству;</w:t>
      </w:r>
    </w:p>
    <w:p w:rsidR="0089772E" w:rsidRDefault="0089772E">
      <w:pPr>
        <w:spacing w:after="1" w:line="220" w:lineRule="atLeast"/>
        <w:ind w:firstLine="540"/>
        <w:jc w:val="both"/>
      </w:pPr>
      <w:r>
        <w:rPr>
          <w:rFonts w:ascii="Calibri" w:hAnsi="Calibri" w:cs="Calibri"/>
        </w:rPr>
        <w:t>о понуждении к заключению договора;</w:t>
      </w:r>
    </w:p>
    <w:p w:rsidR="0089772E" w:rsidRDefault="0089772E">
      <w:pPr>
        <w:spacing w:after="1" w:line="220" w:lineRule="atLeast"/>
        <w:ind w:firstLine="540"/>
        <w:jc w:val="both"/>
      </w:pPr>
      <w:r>
        <w:rPr>
          <w:rFonts w:ascii="Calibri" w:hAnsi="Calibri" w:cs="Calibri"/>
        </w:rPr>
        <w:t>об изменении или расторжении договора;</w:t>
      </w:r>
    </w:p>
    <w:p w:rsidR="0089772E" w:rsidRDefault="0089772E">
      <w:pPr>
        <w:spacing w:after="1" w:line="220" w:lineRule="atLeast"/>
        <w:ind w:firstLine="540"/>
        <w:jc w:val="both"/>
      </w:pPr>
      <w:r>
        <w:rPr>
          <w:rFonts w:ascii="Calibri" w:hAnsi="Calibri" w:cs="Calibri"/>
        </w:rPr>
        <w:t>о принуждении к исполнению решений и (или) предписаний антимонопольного органа;</w:t>
      </w:r>
    </w:p>
    <w:p w:rsidR="0089772E" w:rsidRDefault="0089772E">
      <w:pPr>
        <w:spacing w:after="1" w:line="220" w:lineRule="atLeast"/>
        <w:ind w:firstLine="540"/>
        <w:jc w:val="both"/>
      </w:pPr>
      <w:r>
        <w:rPr>
          <w:rFonts w:ascii="Calibri" w:hAnsi="Calibri" w:cs="Calibri"/>
        </w:rPr>
        <w:lastRenderedPageBreak/>
        <w:t>1.8. направляет в суд дела о нарушении антимонопольного законодательства в целях привлечения к ответственности лиц, совершивших такое нарушение;</w:t>
      </w:r>
    </w:p>
    <w:p w:rsidR="0089772E" w:rsidRDefault="0089772E">
      <w:pPr>
        <w:spacing w:after="1" w:line="220" w:lineRule="atLeast"/>
        <w:ind w:firstLine="540"/>
        <w:jc w:val="both"/>
      </w:pPr>
      <w:r>
        <w:rPr>
          <w:rFonts w:ascii="Calibri" w:hAnsi="Calibri" w:cs="Calibri"/>
        </w:rPr>
        <w:t>1.9. участвует в рассмотрении судом дел, связанных с применением и (или) нарушением антимонопольного законодательства;</w:t>
      </w:r>
    </w:p>
    <w:p w:rsidR="0089772E" w:rsidRDefault="0089772E">
      <w:pPr>
        <w:spacing w:after="1" w:line="220" w:lineRule="atLeast"/>
        <w:ind w:firstLine="540"/>
        <w:jc w:val="both"/>
      </w:pPr>
      <w:r>
        <w:rPr>
          <w:rFonts w:ascii="Calibri" w:hAnsi="Calibri" w:cs="Calibri"/>
        </w:rPr>
        <w:t>1.10. осуществляет анализ и оценку состояния товарных рынков;</w:t>
      </w:r>
    </w:p>
    <w:p w:rsidR="0089772E" w:rsidRDefault="0089772E">
      <w:pPr>
        <w:spacing w:after="1" w:line="220" w:lineRule="atLeast"/>
        <w:ind w:firstLine="540"/>
        <w:jc w:val="both"/>
      </w:pPr>
      <w:r>
        <w:rPr>
          <w:rFonts w:ascii="Calibri" w:hAnsi="Calibri" w:cs="Calibri"/>
        </w:rPr>
        <w:t>1.11. устанавливает доминирующее положение хозяйствующего субъекта;</w:t>
      </w:r>
    </w:p>
    <w:p w:rsidR="0089772E" w:rsidRDefault="0089772E">
      <w:pPr>
        <w:spacing w:after="1" w:line="220" w:lineRule="atLeast"/>
        <w:ind w:firstLine="540"/>
        <w:jc w:val="both"/>
      </w:pPr>
      <w:r>
        <w:rPr>
          <w:rFonts w:ascii="Calibri" w:hAnsi="Calibri" w:cs="Calibri"/>
        </w:rPr>
        <w:t>1.12. в рамках осуществления функции по контролю за соблюдением антимонопольного законодательства осуществляет контроль за деятельностью хозяйствующих субъектов, государственных органов, а также физических лиц, не относящихся к хозяйствующим субъектам, в том числе в случаях:</w:t>
      </w:r>
    </w:p>
    <w:p w:rsidR="0089772E" w:rsidRDefault="0089772E">
      <w:pPr>
        <w:spacing w:after="1" w:line="220" w:lineRule="atLeast"/>
        <w:ind w:firstLine="540"/>
        <w:jc w:val="both"/>
      </w:pPr>
      <w:bookmarkStart w:id="7" w:name="P151"/>
      <w:bookmarkEnd w:id="7"/>
      <w:r>
        <w:rPr>
          <w:rFonts w:ascii="Calibri" w:hAnsi="Calibri" w:cs="Calibri"/>
        </w:rPr>
        <w:t>реорганизации хозяйствующих субъектов, занимающих доминирующее положение, в форме преобразования в акционерные общества;</w:t>
      </w:r>
    </w:p>
    <w:p w:rsidR="0089772E" w:rsidRDefault="0089772E">
      <w:pPr>
        <w:spacing w:after="1" w:line="220" w:lineRule="atLeast"/>
        <w:ind w:firstLine="540"/>
        <w:jc w:val="both"/>
      </w:pPr>
      <w:bookmarkStart w:id="8" w:name="P152"/>
      <w:bookmarkEnd w:id="8"/>
      <w:r>
        <w:rPr>
          <w:rFonts w:ascii="Calibri" w:hAnsi="Calibri" w:cs="Calibri"/>
        </w:rPr>
        <w:t>реорганизации коммерческих организаций в форме слияния, присоединения;</w:t>
      </w:r>
    </w:p>
    <w:p w:rsidR="0089772E" w:rsidRDefault="0089772E">
      <w:pPr>
        <w:spacing w:after="1" w:line="220" w:lineRule="atLeast"/>
        <w:ind w:firstLine="540"/>
        <w:jc w:val="both"/>
      </w:pPr>
      <w:r>
        <w:rPr>
          <w:rFonts w:ascii="Calibri" w:hAnsi="Calibri" w:cs="Calibri"/>
        </w:rPr>
        <w:t xml:space="preserve">создания коммерческой организации, если вкладом в ее уставный фонд служат акции (доли в уставном фонде) и (или) иное имущество другой коммерческой организации или создаваемая коммерческая организация приобретает акции (доли в уставном фонде) и (или) иное имущество другой коммерческой организации на основании передаточного акта или разделительного баланса и в отношении действий с этими акциями (долями в уставном фонде) предусмотрен контроль в соответствии с </w:t>
      </w:r>
      <w:hyperlink w:anchor="P155" w:history="1">
        <w:r>
          <w:rPr>
            <w:rFonts w:ascii="Calibri" w:hAnsi="Calibri" w:cs="Calibri"/>
            <w:color w:val="0000FF"/>
          </w:rPr>
          <w:t>абзацами шестым</w:t>
        </w:r>
      </w:hyperlink>
      <w:r>
        <w:rPr>
          <w:rFonts w:ascii="Calibri" w:hAnsi="Calibri" w:cs="Calibri"/>
        </w:rPr>
        <w:t xml:space="preserve"> - </w:t>
      </w:r>
      <w:hyperlink w:anchor="P158" w:history="1">
        <w:r>
          <w:rPr>
            <w:rFonts w:ascii="Calibri" w:hAnsi="Calibri" w:cs="Calibri"/>
            <w:color w:val="0000FF"/>
          </w:rPr>
          <w:t>девятым</w:t>
        </w:r>
      </w:hyperlink>
      <w:r>
        <w:rPr>
          <w:rFonts w:ascii="Calibri" w:hAnsi="Calibri" w:cs="Calibri"/>
        </w:rPr>
        <w:t xml:space="preserve"> настоящего подпункта;</w:t>
      </w:r>
    </w:p>
    <w:p w:rsidR="0089772E" w:rsidRDefault="0089772E">
      <w:pPr>
        <w:spacing w:after="1" w:line="220" w:lineRule="atLeast"/>
        <w:ind w:firstLine="540"/>
        <w:jc w:val="both"/>
      </w:pPr>
      <w:bookmarkStart w:id="9" w:name="P154"/>
      <w:bookmarkEnd w:id="9"/>
      <w:r>
        <w:rPr>
          <w:rFonts w:ascii="Calibri" w:hAnsi="Calibri" w:cs="Calibri"/>
        </w:rPr>
        <w:t>создания объединений хозяйствующих субъектов в форме холдингов, ассоциаций, союзов, государственных объединений;</w:t>
      </w:r>
    </w:p>
    <w:p w:rsidR="0089772E" w:rsidRDefault="0089772E">
      <w:pPr>
        <w:spacing w:after="1" w:line="220" w:lineRule="atLeast"/>
        <w:ind w:firstLine="540"/>
        <w:jc w:val="both"/>
      </w:pPr>
      <w:bookmarkStart w:id="10" w:name="P155"/>
      <w:bookmarkEnd w:id="10"/>
      <w:r>
        <w:rPr>
          <w:rFonts w:ascii="Calibri" w:hAnsi="Calibri" w:cs="Calibri"/>
        </w:rPr>
        <w:t>приобретения хозяйствующим субъектом, занимающим доминирующее положение на определенном товарном рынке, акций (долей в уставном фонде) другого хозяйствующего субъекта, осуществляющего деятельность на том же товарном рынке;</w:t>
      </w:r>
    </w:p>
    <w:p w:rsidR="0089772E" w:rsidRDefault="0089772E">
      <w:pPr>
        <w:spacing w:after="1" w:line="220" w:lineRule="atLeast"/>
        <w:ind w:firstLine="540"/>
        <w:jc w:val="both"/>
      </w:pPr>
      <w:r>
        <w:rPr>
          <w:rFonts w:ascii="Calibri" w:hAnsi="Calibri" w:cs="Calibri"/>
        </w:rPr>
        <w:t>приобретения хозяйствующим субъектом или физическим лицом, не относящимся к хозяйствующим субъектам, 25 и более процентов акций (долей в уставном фонде) хозяйствующего субъекта, занимающего доминирующее положение на товарном рынке, а также иных сделок, в результате которых у хозяйствующего субъекта или физического лица, не относящегося к хозяйствующим субъектам, появляется возможность оказывать влияние на принятие решений хозяйствующим субъектом, занимающим доминирующее положение на товарном рынке;</w:t>
      </w:r>
    </w:p>
    <w:p w:rsidR="0089772E" w:rsidRDefault="0089772E">
      <w:pPr>
        <w:spacing w:after="1" w:line="220" w:lineRule="atLeast"/>
        <w:ind w:firstLine="540"/>
        <w:jc w:val="both"/>
      </w:pPr>
      <w:r>
        <w:rPr>
          <w:rFonts w:ascii="Calibri" w:hAnsi="Calibri" w:cs="Calibri"/>
        </w:rPr>
        <w:t>приобретения хозяйствующим субъектом или физическим лицом, не относящимся к хозяйствующим субъектам, в том числе на основании договора доверительного управления имуществом, договора о совместной деятельности или договора поручения, акций (долей в уставном фонде) хозяйствующего субъекта, при котором такое лицо получает право распоряжаться более чем 25 процентами акций (долей в уставном фонде) хозяйствующего субъекта, при условии, что до этого приобретения такой хозяйствующий субъект или физическое лицо, не относящееся к хозяйствующим субъектам, не распоряжалось акциями (долями в уставном фонде) данного хозяйствующего субъекта или распоряжалось не более чем 25 процентами акций (долей в уставном фонде) данного хозяйствующего субъекта, а также если приобретение акций (долей в уставном фонде) хозяйствующего субъекта осуществляется хозяйствующим субъектом или физическим лицом, не относящимся к хозяйствующим субъектам, распоряжающимся не менее чем 25 процентами и не более чем 50 процентами акций (долей в уставном фонде) данного хозяйствующего субъекта, если этот хозяйствующий субъект или физическое лицо, не относящееся к хозяйствующим субъектам, получает право распоряжаться более чем 50 процентами таких акций (долей в уставном фонде);</w:t>
      </w:r>
    </w:p>
    <w:p w:rsidR="0089772E" w:rsidRDefault="0089772E">
      <w:pPr>
        <w:spacing w:after="1" w:line="220" w:lineRule="atLeast"/>
        <w:ind w:firstLine="540"/>
        <w:jc w:val="both"/>
      </w:pPr>
      <w:bookmarkStart w:id="11" w:name="P158"/>
      <w:bookmarkEnd w:id="11"/>
      <w:r>
        <w:rPr>
          <w:rFonts w:ascii="Calibri" w:hAnsi="Calibri" w:cs="Calibri"/>
        </w:rPr>
        <w:t>приобретения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указанных хозяйствующих субъектов, физических лиц, не относящихся к хозяйствующим субъектам, определять условия ведения предпринимательской деятельности данными хозяйствующими субъектами;</w:t>
      </w:r>
    </w:p>
    <w:p w:rsidR="0089772E" w:rsidRDefault="0089772E">
      <w:pPr>
        <w:spacing w:after="1" w:line="220" w:lineRule="atLeast"/>
        <w:ind w:firstLine="540"/>
        <w:jc w:val="both"/>
      </w:pPr>
      <w:r>
        <w:rPr>
          <w:rFonts w:ascii="Calibri" w:hAnsi="Calibri" w:cs="Calibri"/>
        </w:rPr>
        <w:lastRenderedPageBreak/>
        <w:t>1.13. осуществляет анализ деятельности хозяйствующих субъектов, занимающих доминирующее положение на соответствующем товарном рынке;</w:t>
      </w:r>
    </w:p>
    <w:p w:rsidR="0089772E" w:rsidRDefault="0089772E">
      <w:pPr>
        <w:spacing w:after="1" w:line="220" w:lineRule="atLeast"/>
        <w:ind w:firstLine="540"/>
        <w:jc w:val="both"/>
      </w:pPr>
      <w:r>
        <w:rPr>
          <w:rFonts w:ascii="Calibri" w:hAnsi="Calibri" w:cs="Calibri"/>
        </w:rPr>
        <w:t>1.14. ведет Государственный реестр хозяйствующих субъектов, занимающих доминирующее положение на товарных рынках;</w:t>
      </w:r>
    </w:p>
    <w:p w:rsidR="0089772E" w:rsidRDefault="0089772E">
      <w:pPr>
        <w:spacing w:after="1" w:line="220" w:lineRule="atLeast"/>
        <w:ind w:firstLine="540"/>
        <w:jc w:val="both"/>
      </w:pPr>
      <w:r>
        <w:rPr>
          <w:rFonts w:ascii="Calibri" w:hAnsi="Calibri" w:cs="Calibri"/>
        </w:rPr>
        <w:t xml:space="preserve">1.15. заключает в </w:t>
      </w:r>
      <w:hyperlink r:id="rId9" w:history="1">
        <w:r>
          <w:rPr>
            <w:rFonts w:ascii="Calibri" w:hAnsi="Calibri" w:cs="Calibri"/>
            <w:color w:val="0000FF"/>
          </w:rPr>
          <w:t>порядке</w:t>
        </w:r>
      </w:hyperlink>
      <w:r>
        <w:rPr>
          <w:rFonts w:ascii="Calibri" w:hAnsi="Calibri" w:cs="Calibri"/>
        </w:rPr>
        <w:t>, установленном уполномоченным республиканским органом государственного управления в сфере противодействия монополистической деятельности и развития конкуренции, с юридическими лицами, занимающими доминирующее положение на товарных рынках, соглашения, в которых определяются обязательные условия, исключающие монополистическую деятельность этих субъектов, а также пределы изменения цен (тарифов) на товары.</w:t>
      </w:r>
    </w:p>
    <w:p w:rsidR="0089772E" w:rsidRDefault="0089772E">
      <w:pPr>
        <w:spacing w:after="1" w:line="220" w:lineRule="atLeast"/>
        <w:ind w:firstLine="540"/>
        <w:jc w:val="both"/>
      </w:pPr>
      <w:r>
        <w:rPr>
          <w:rFonts w:ascii="Calibri" w:hAnsi="Calibri" w:cs="Calibri"/>
        </w:rPr>
        <w:t>Условия действия таких соглашений определяются антимонопольным органом;</w:t>
      </w:r>
    </w:p>
    <w:p w:rsidR="0089772E" w:rsidRDefault="0089772E">
      <w:pPr>
        <w:spacing w:after="1" w:line="220" w:lineRule="atLeast"/>
        <w:ind w:firstLine="540"/>
        <w:jc w:val="both"/>
      </w:pPr>
      <w:r>
        <w:rPr>
          <w:rFonts w:ascii="Calibri" w:hAnsi="Calibri" w:cs="Calibri"/>
        </w:rPr>
        <w:t>1.16. направляет государственным органам, хозяйствующим субъектам предложения о принятии в пределах их компетенции мер, содействующих развитию товарных рынков и конкуренции;</w:t>
      </w:r>
    </w:p>
    <w:p w:rsidR="0089772E" w:rsidRDefault="0089772E">
      <w:pPr>
        <w:spacing w:after="1" w:line="220" w:lineRule="atLeast"/>
        <w:ind w:firstLine="540"/>
        <w:jc w:val="both"/>
      </w:pPr>
      <w:r>
        <w:rPr>
          <w:rFonts w:ascii="Calibri" w:hAnsi="Calibri" w:cs="Calibri"/>
        </w:rPr>
        <w:t>1.17. осуществляет иные полномочия, предусмотренные настоящим Законом и иными актами законодательства.</w:t>
      </w:r>
    </w:p>
    <w:p w:rsidR="0089772E" w:rsidRDefault="0089772E">
      <w:pPr>
        <w:spacing w:after="1" w:line="220" w:lineRule="atLeast"/>
        <w:ind w:firstLine="540"/>
        <w:jc w:val="both"/>
      </w:pPr>
      <w:r>
        <w:rPr>
          <w:rFonts w:ascii="Calibri" w:hAnsi="Calibri" w:cs="Calibri"/>
        </w:rPr>
        <w:t xml:space="preserve">2. Наряду с полномочиями, указанными в </w:t>
      </w:r>
      <w:hyperlink w:anchor="P119" w:history="1">
        <w:r>
          <w:rPr>
            <w:rFonts w:ascii="Calibri" w:hAnsi="Calibri" w:cs="Calibri"/>
            <w:color w:val="0000FF"/>
          </w:rPr>
          <w:t>пункте 1</w:t>
        </w:r>
      </w:hyperlink>
      <w:r>
        <w:rPr>
          <w:rFonts w:ascii="Calibri" w:hAnsi="Calibri" w:cs="Calibri"/>
        </w:rPr>
        <w:t xml:space="preserve"> настоящей статьи, уполномоченный республиканский орган государственного управления в сфере противодействия монополистической деятельности и развития конкуренции осуществляет следующие полномочия:</w:t>
      </w:r>
    </w:p>
    <w:p w:rsidR="0089772E" w:rsidRDefault="0089772E">
      <w:pPr>
        <w:spacing w:after="1" w:line="220" w:lineRule="atLeast"/>
        <w:ind w:firstLine="540"/>
        <w:jc w:val="both"/>
      </w:pPr>
      <w:r>
        <w:rPr>
          <w:rFonts w:ascii="Calibri" w:hAnsi="Calibri" w:cs="Calibri"/>
        </w:rPr>
        <w:t>2.1. вырабатывает предложения о формировании и реализации государственной политики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r>
        <w:rPr>
          <w:rFonts w:ascii="Calibri" w:hAnsi="Calibri" w:cs="Calibri"/>
        </w:rPr>
        <w:t>2.2. разрабатывает и в пределах своей компетенции издает нормативные правовые акты в сфере противодействия монополистической деятельности и развития конкуренции, в том числе определяет:</w:t>
      </w:r>
    </w:p>
    <w:p w:rsidR="0089772E" w:rsidRDefault="0089772E">
      <w:pPr>
        <w:spacing w:after="1" w:line="220" w:lineRule="atLeast"/>
        <w:ind w:firstLine="540"/>
        <w:jc w:val="both"/>
      </w:pPr>
      <w:hyperlink r:id="rId10" w:history="1">
        <w:r>
          <w:rPr>
            <w:rFonts w:ascii="Calibri" w:hAnsi="Calibri" w:cs="Calibri"/>
            <w:color w:val="0000FF"/>
          </w:rPr>
          <w:t>порядок</w:t>
        </w:r>
      </w:hyperlink>
      <w:r>
        <w:rPr>
          <w:rFonts w:ascii="Calibri" w:hAnsi="Calibri" w:cs="Calibri"/>
        </w:rPr>
        <w:t xml:space="preserve"> формирования и ведения Государственного реестра хозяйствующих субъектов, занимающих доминирующее положение на товарных рынках;</w:t>
      </w:r>
    </w:p>
    <w:p w:rsidR="0089772E" w:rsidRDefault="0089772E">
      <w:pPr>
        <w:spacing w:after="1" w:line="220" w:lineRule="atLeast"/>
        <w:ind w:firstLine="540"/>
        <w:jc w:val="both"/>
      </w:pPr>
      <w:hyperlink r:id="rId11" w:history="1">
        <w:r>
          <w:rPr>
            <w:rFonts w:ascii="Calibri" w:hAnsi="Calibri" w:cs="Calibri"/>
            <w:color w:val="0000FF"/>
          </w:rPr>
          <w:t>порядок</w:t>
        </w:r>
      </w:hyperlink>
      <w:r>
        <w:rPr>
          <w:rFonts w:ascii="Calibri" w:hAnsi="Calibri" w:cs="Calibri"/>
        </w:rPr>
        <w:t xml:space="preserve"> установления факта наличия (отсутствия) нарушения антимонопольного законодательства;</w:t>
      </w:r>
    </w:p>
    <w:p w:rsidR="0089772E" w:rsidRDefault="0089772E">
      <w:pPr>
        <w:spacing w:after="1" w:line="220" w:lineRule="atLeast"/>
        <w:ind w:firstLine="540"/>
        <w:jc w:val="both"/>
      </w:pPr>
      <w:hyperlink r:id="rId12" w:history="1">
        <w:r>
          <w:rPr>
            <w:rFonts w:ascii="Calibri" w:hAnsi="Calibri" w:cs="Calibri"/>
            <w:color w:val="0000FF"/>
          </w:rPr>
          <w:t>порядок</w:t>
        </w:r>
      </w:hyperlink>
      <w:r>
        <w:rPr>
          <w:rFonts w:ascii="Calibri" w:hAnsi="Calibri" w:cs="Calibri"/>
        </w:rPr>
        <w:t xml:space="preserve"> определения доминирующего положения хозяйствующего субъекта;</w:t>
      </w:r>
    </w:p>
    <w:p w:rsidR="0089772E" w:rsidRDefault="0089772E">
      <w:pPr>
        <w:spacing w:after="1" w:line="220" w:lineRule="atLeast"/>
        <w:ind w:firstLine="540"/>
        <w:jc w:val="both"/>
      </w:pPr>
      <w:r>
        <w:rPr>
          <w:rFonts w:ascii="Calibri" w:hAnsi="Calibri" w:cs="Calibri"/>
        </w:rPr>
        <w:t>2.3. принимает участие в согласовании проектов нормативных правовых актов, если такие акты могут ограничить либо устранить конкуренцию на товарных рынках либо привести к возникновению или усилению доминирующего положения хозяйствующих субъектов на товарных рынках;</w:t>
      </w:r>
    </w:p>
    <w:p w:rsidR="0089772E" w:rsidRDefault="0089772E">
      <w:pPr>
        <w:spacing w:after="1" w:line="220" w:lineRule="atLeast"/>
        <w:ind w:firstLine="540"/>
        <w:jc w:val="both"/>
      </w:pPr>
      <w:r>
        <w:rPr>
          <w:rFonts w:ascii="Calibri" w:hAnsi="Calibri" w:cs="Calibri"/>
        </w:rPr>
        <w:t>2.4. отменяет полностью либо в части незаконные, необоснованные решения и (или) предписания структурных подразделений областных (Минского городского) исполнительных комитетов, осуществляющих функции антимонопольного регулирования и контроля на товарных рынках областей (города Минска);</w:t>
      </w:r>
    </w:p>
    <w:p w:rsidR="0089772E" w:rsidRDefault="0089772E">
      <w:pPr>
        <w:spacing w:after="1" w:line="220" w:lineRule="atLeast"/>
        <w:ind w:firstLine="540"/>
        <w:jc w:val="both"/>
      </w:pPr>
      <w:r>
        <w:rPr>
          <w:rFonts w:ascii="Calibri" w:hAnsi="Calibri" w:cs="Calibri"/>
        </w:rPr>
        <w:t>2.5. осуществляет международное сотрудничество по вопросам, входящим в компетенцию антимонопольного органа;</w:t>
      </w:r>
    </w:p>
    <w:p w:rsidR="0089772E" w:rsidRDefault="0089772E">
      <w:pPr>
        <w:spacing w:after="1" w:line="220" w:lineRule="atLeast"/>
        <w:ind w:firstLine="540"/>
        <w:jc w:val="both"/>
      </w:pPr>
      <w:r>
        <w:rPr>
          <w:rFonts w:ascii="Calibri" w:hAnsi="Calibri" w:cs="Calibri"/>
        </w:rPr>
        <w:t>2.6. обобщает и анализирует практику применения антимонопольного законодательства, разрабатывает рекомендации по его применению;</w:t>
      </w:r>
    </w:p>
    <w:p w:rsidR="0089772E" w:rsidRDefault="0089772E">
      <w:pPr>
        <w:spacing w:after="1" w:line="220" w:lineRule="atLeast"/>
        <w:ind w:firstLine="540"/>
        <w:jc w:val="both"/>
      </w:pPr>
      <w:r>
        <w:rPr>
          <w:rFonts w:ascii="Calibri" w:hAnsi="Calibri" w:cs="Calibri"/>
        </w:rPr>
        <w:t>2.7. дает в соответствии с законодательством разъяснения по вопросам применения антимонопольного законодательства;</w:t>
      </w:r>
    </w:p>
    <w:p w:rsidR="0089772E" w:rsidRDefault="0089772E">
      <w:pPr>
        <w:spacing w:after="1" w:line="220" w:lineRule="atLeast"/>
        <w:ind w:firstLine="540"/>
        <w:jc w:val="both"/>
      </w:pPr>
      <w:r>
        <w:rPr>
          <w:rFonts w:ascii="Calibri" w:hAnsi="Calibri" w:cs="Calibri"/>
        </w:rPr>
        <w:t>2.8. привлекает к ответственности за нарушение антимонопольного законодательства хозяйствующие субъекты, должностных лиц хозяйствующих субъектов - юридических лиц и государственных органов, физических лиц, не относящихся к хозяйствующим субъектам, в случаях и порядке, установленных законодательными актами;</w:t>
      </w:r>
    </w:p>
    <w:p w:rsidR="0089772E" w:rsidRDefault="0089772E">
      <w:pPr>
        <w:spacing w:after="1" w:line="220" w:lineRule="atLeast"/>
        <w:ind w:firstLine="540"/>
        <w:jc w:val="both"/>
      </w:pPr>
      <w:r>
        <w:rPr>
          <w:rFonts w:ascii="Calibri" w:hAnsi="Calibri" w:cs="Calibri"/>
        </w:rPr>
        <w:t>2.9. определяет подведомственность уполномоченному республиканскому органу государственного управления в сфере противодействия монополистической деятельности и развития конкуренции и структурным подразделениям областных (Минского городского) исполнительных комитетов, осуществляющих функции антимонопольного регулирования и контроля на товарных рынках областей (города Минска), вопросов:</w:t>
      </w:r>
    </w:p>
    <w:p w:rsidR="0089772E" w:rsidRDefault="0089772E">
      <w:pPr>
        <w:spacing w:after="1" w:line="220" w:lineRule="atLeast"/>
        <w:ind w:firstLine="540"/>
        <w:jc w:val="both"/>
      </w:pPr>
      <w:r>
        <w:rPr>
          <w:rFonts w:ascii="Calibri" w:hAnsi="Calibri" w:cs="Calibri"/>
        </w:rPr>
        <w:lastRenderedPageBreak/>
        <w:t xml:space="preserve">рассмотрения заявлений хозяйствующих субъектов, государственных органов и физических лиц, не относящихся к хозяйствующим субъектам, в том числе предусмотренных </w:t>
      </w:r>
      <w:hyperlink w:anchor="P236" w:history="1">
        <w:r>
          <w:rPr>
            <w:rFonts w:ascii="Calibri" w:hAnsi="Calibri" w:cs="Calibri"/>
            <w:color w:val="0000FF"/>
          </w:rPr>
          <w:t>пунктом 3 статьи 14</w:t>
        </w:r>
      </w:hyperlink>
      <w:r>
        <w:rPr>
          <w:rFonts w:ascii="Calibri" w:hAnsi="Calibri" w:cs="Calibri"/>
        </w:rPr>
        <w:t xml:space="preserve">, </w:t>
      </w:r>
      <w:hyperlink w:anchor="P278" w:history="1">
        <w:r>
          <w:rPr>
            <w:rFonts w:ascii="Calibri" w:hAnsi="Calibri" w:cs="Calibri"/>
            <w:color w:val="0000FF"/>
          </w:rPr>
          <w:t>пунктом 2 статьи 17</w:t>
        </w:r>
      </w:hyperlink>
      <w:r>
        <w:rPr>
          <w:rFonts w:ascii="Calibri" w:hAnsi="Calibri" w:cs="Calibri"/>
        </w:rPr>
        <w:t xml:space="preserve">, </w:t>
      </w:r>
      <w:hyperlink w:anchor="P294" w:history="1">
        <w:r>
          <w:rPr>
            <w:rFonts w:ascii="Calibri" w:hAnsi="Calibri" w:cs="Calibri"/>
            <w:color w:val="0000FF"/>
          </w:rPr>
          <w:t>пунктом 2 статьи 18</w:t>
        </w:r>
      </w:hyperlink>
      <w:r>
        <w:rPr>
          <w:rFonts w:ascii="Calibri" w:hAnsi="Calibri" w:cs="Calibri"/>
        </w:rPr>
        <w:t xml:space="preserve"> и </w:t>
      </w:r>
      <w:hyperlink w:anchor="P310" w:history="1">
        <w:r>
          <w:rPr>
            <w:rFonts w:ascii="Calibri" w:hAnsi="Calibri" w:cs="Calibri"/>
            <w:color w:val="0000FF"/>
          </w:rPr>
          <w:t>пунктом 2 статьи 19</w:t>
        </w:r>
      </w:hyperlink>
      <w:r>
        <w:rPr>
          <w:rFonts w:ascii="Calibri" w:hAnsi="Calibri" w:cs="Calibri"/>
        </w:rPr>
        <w:t xml:space="preserve"> настоящего Закона;</w:t>
      </w:r>
    </w:p>
    <w:p w:rsidR="0089772E" w:rsidRDefault="0089772E">
      <w:pPr>
        <w:spacing w:after="1" w:line="220" w:lineRule="atLeast"/>
        <w:ind w:firstLine="540"/>
        <w:jc w:val="both"/>
      </w:pPr>
      <w:r>
        <w:rPr>
          <w:rFonts w:ascii="Calibri" w:hAnsi="Calibri" w:cs="Calibri"/>
        </w:rPr>
        <w:t xml:space="preserve">предъявления исков, в том числе предусмотренных </w:t>
      </w:r>
      <w:hyperlink w:anchor="P325" w:history="1">
        <w:r>
          <w:rPr>
            <w:rFonts w:ascii="Calibri" w:hAnsi="Calibri" w:cs="Calibri"/>
            <w:color w:val="0000FF"/>
          </w:rPr>
          <w:t>пунктом 1 статьи 20</w:t>
        </w:r>
      </w:hyperlink>
      <w:r>
        <w:rPr>
          <w:rFonts w:ascii="Calibri" w:hAnsi="Calibri" w:cs="Calibri"/>
        </w:rPr>
        <w:t xml:space="preserve"> и </w:t>
      </w:r>
      <w:hyperlink w:anchor="P335" w:history="1">
        <w:r>
          <w:rPr>
            <w:rFonts w:ascii="Calibri" w:hAnsi="Calibri" w:cs="Calibri"/>
            <w:color w:val="0000FF"/>
          </w:rPr>
          <w:t>статьей 21</w:t>
        </w:r>
      </w:hyperlink>
      <w:r>
        <w:rPr>
          <w:rFonts w:ascii="Calibri" w:hAnsi="Calibri" w:cs="Calibri"/>
        </w:rPr>
        <w:t xml:space="preserve"> настоящего Закона.</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10. Обязанность антимонопольного органа по соблюдению коммерческой, служебной, иной охраняемой законом тайны</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законодательными актами.</w:t>
      </w:r>
    </w:p>
    <w:p w:rsidR="0089772E" w:rsidRDefault="0089772E">
      <w:pPr>
        <w:spacing w:after="1" w:line="220" w:lineRule="atLeast"/>
        <w:ind w:firstLine="540"/>
        <w:jc w:val="both"/>
      </w:pPr>
      <w:r>
        <w:rPr>
          <w:rFonts w:ascii="Calibri" w:hAnsi="Calibri" w:cs="Calibri"/>
        </w:rPr>
        <w:t>2. За разглашение информации, составляющей коммерческую, служебную, иную охраняемую законом тайну, работники антимонопольного органа несут ответственность в соответствии с законодательными актами.</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11. Взаимодействие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Антимонопольный орган и иные государственные органы в пределах своей компетенции взаимодействуют между собой в сфере противодействия монополистической деятельности и недобросовестной конкуренции, осуществления государственного контроля за соблюдением антимонопольного законодательства, в том числе за экономической концентрацией, развития конкуренции на товарных рынках и осуществляют взаимное информирование в этой сфере.</w:t>
      </w:r>
    </w:p>
    <w:p w:rsidR="0089772E" w:rsidRDefault="0089772E">
      <w:pPr>
        <w:spacing w:after="1" w:line="220" w:lineRule="atLeast"/>
        <w:ind w:firstLine="540"/>
        <w:jc w:val="both"/>
      </w:pPr>
      <w:r>
        <w:rPr>
          <w:rFonts w:ascii="Calibri" w:hAnsi="Calibri" w:cs="Calibri"/>
        </w:rPr>
        <w:t>2. Уполномоченный республиканский орган государственного управления в сфере противодействия монополистической деятельности и развития конкуренции в соответствии с международными договорами Республики Беларусь осуществляет взаимодействие с антимонопольными органами иных государств путем направления уведомлений, запросов о предоставлении информации, проведения консультаций, информирования о рассмотрении дел, затрагивающих интересы иного государства, рассмотрения дел (иных действий) по запросу уполномоченного органа иных государств и информирования о его результатах.</w:t>
      </w:r>
    </w:p>
    <w:p w:rsidR="0089772E" w:rsidRDefault="0089772E">
      <w:pPr>
        <w:spacing w:after="1" w:line="220" w:lineRule="atLeast"/>
        <w:ind w:firstLine="540"/>
        <w:jc w:val="both"/>
      </w:pPr>
    </w:p>
    <w:p w:rsidR="0089772E" w:rsidRDefault="0089772E">
      <w:pPr>
        <w:spacing w:after="1" w:line="220" w:lineRule="atLeast"/>
        <w:jc w:val="center"/>
        <w:outlineLvl w:val="0"/>
      </w:pPr>
      <w:r>
        <w:rPr>
          <w:rFonts w:ascii="Calibri" w:hAnsi="Calibri" w:cs="Calibri"/>
          <w:b/>
        </w:rPr>
        <w:t>ГЛАВА 3</w:t>
      </w:r>
    </w:p>
    <w:p w:rsidR="0089772E" w:rsidRDefault="0089772E">
      <w:pPr>
        <w:spacing w:after="1" w:line="220" w:lineRule="atLeast"/>
        <w:jc w:val="center"/>
      </w:pPr>
      <w:r>
        <w:rPr>
          <w:rFonts w:ascii="Calibri" w:hAnsi="Calibri" w:cs="Calibri"/>
          <w:b/>
        </w:rPr>
        <w:t>ЗАПРЕТ НА МОНОПОЛИСТИЧЕСКУЮ ДЕЯТЕЛЬНОСТЬ И НЕДОБРОСОВЕСТНУЮ КОНКУРЕНЦИЮ</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bookmarkStart w:id="12" w:name="P194"/>
      <w:bookmarkEnd w:id="12"/>
      <w:r>
        <w:rPr>
          <w:rFonts w:ascii="Calibri" w:hAnsi="Calibri" w:cs="Calibri"/>
          <w:b/>
        </w:rPr>
        <w:t>Статья 12. Запрет на злоупотребление хозяйствующим субъектом доминирующим положением</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Запрещаются действия (бездействие) хозяйствующего субъекта, занимающего доминирующее положение, результатом которых являются или могут явиться недопущение, ограничение, устранение конкуренции и (или) ущемление интересов других хозяйствующих субъектов, в том числе следующие действия (бездействие):</w:t>
      </w:r>
    </w:p>
    <w:p w:rsidR="0089772E" w:rsidRDefault="0089772E">
      <w:pPr>
        <w:spacing w:after="1" w:line="220" w:lineRule="atLeast"/>
        <w:ind w:firstLine="540"/>
        <w:jc w:val="both"/>
      </w:pPr>
      <w:r>
        <w:rPr>
          <w:rFonts w:ascii="Calibri" w:hAnsi="Calibri" w:cs="Calibri"/>
        </w:rPr>
        <w:t>создание препятствий доступу на товарный рынок (уходу с товарного рынка) другим хозяйствующим субъектам;</w:t>
      </w:r>
    </w:p>
    <w:p w:rsidR="0089772E" w:rsidRDefault="0089772E">
      <w:pPr>
        <w:spacing w:after="1" w:line="220" w:lineRule="atLeast"/>
        <w:ind w:firstLine="540"/>
        <w:jc w:val="both"/>
      </w:pPr>
      <w:r>
        <w:rPr>
          <w:rFonts w:ascii="Calibri" w:hAnsi="Calibri" w:cs="Calibri"/>
        </w:rPr>
        <w:t>установление, поддержание монопольно высокой или монопольно низкой цены на товар;</w:t>
      </w:r>
    </w:p>
    <w:p w:rsidR="0089772E" w:rsidRDefault="0089772E">
      <w:pPr>
        <w:spacing w:after="1" w:line="220" w:lineRule="atLeast"/>
        <w:ind w:firstLine="540"/>
        <w:jc w:val="both"/>
      </w:pPr>
      <w:r>
        <w:rPr>
          <w:rFonts w:ascii="Calibri" w:hAnsi="Calibri" w:cs="Calibri"/>
        </w:rPr>
        <w:t>изъятие товара из обращения, если результатом такого изъятия явилось повышение цены (тарифа) на товар;</w:t>
      </w:r>
    </w:p>
    <w:p w:rsidR="0089772E" w:rsidRDefault="0089772E">
      <w:pPr>
        <w:spacing w:after="1" w:line="220" w:lineRule="atLeast"/>
        <w:ind w:firstLine="540"/>
        <w:jc w:val="both"/>
      </w:pPr>
      <w:r>
        <w:rPr>
          <w:rFonts w:ascii="Calibri" w:hAnsi="Calibri" w:cs="Calibri"/>
        </w:rPr>
        <w:t>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w:t>
      </w:r>
    </w:p>
    <w:p w:rsidR="0089772E" w:rsidRDefault="0089772E">
      <w:pPr>
        <w:spacing w:after="1" w:line="220" w:lineRule="atLeast"/>
        <w:ind w:firstLine="540"/>
        <w:jc w:val="both"/>
      </w:pPr>
      <w:r>
        <w:rPr>
          <w:rFonts w:ascii="Calibri" w:hAnsi="Calibri" w:cs="Calibri"/>
        </w:rPr>
        <w:t>экономически или технологически не обоснованные отказ либо уклонение от заключения договора с отдельными потребителями при наличии возможности производства или поставок соответствующего товара;</w:t>
      </w:r>
    </w:p>
    <w:p w:rsidR="0089772E" w:rsidRDefault="0089772E">
      <w:pPr>
        <w:spacing w:after="1" w:line="220" w:lineRule="atLeast"/>
        <w:ind w:firstLine="540"/>
        <w:jc w:val="both"/>
      </w:pPr>
      <w:r>
        <w:rPr>
          <w:rFonts w:ascii="Calibri" w:hAnsi="Calibri" w:cs="Calibri"/>
        </w:rPr>
        <w:lastRenderedPageBreak/>
        <w:t>экономически, технологически или иным образом не обоснованное установление различных цен (тарифов) на один и тот же товар;</w:t>
      </w:r>
    </w:p>
    <w:p w:rsidR="0089772E" w:rsidRDefault="0089772E">
      <w:pPr>
        <w:spacing w:after="1" w:line="220" w:lineRule="atLeast"/>
        <w:ind w:firstLine="540"/>
        <w:jc w:val="both"/>
      </w:pPr>
      <w:r>
        <w:rPr>
          <w:rFonts w:ascii="Calibri" w:hAnsi="Calibri" w:cs="Calibri"/>
        </w:rPr>
        <w:t>навязывание потребителю экономически или технологически не обоснованных условий договора, невыгодных для него или не относящихся к предмету договора, в том числе согласие на заключение договора лишь при условии внесения в него положений, касающихся товаров, в которых потребитель не заинтересован;</w:t>
      </w:r>
    </w:p>
    <w:p w:rsidR="0089772E" w:rsidRDefault="0089772E">
      <w:pPr>
        <w:spacing w:after="1" w:line="220" w:lineRule="atLeast"/>
        <w:ind w:firstLine="540"/>
        <w:jc w:val="both"/>
      </w:pPr>
      <w:r>
        <w:rPr>
          <w:rFonts w:ascii="Calibri" w:hAnsi="Calibri" w:cs="Calibri"/>
        </w:rPr>
        <w:t>заключение соглашений, ограничивающих свободу участников этих соглашений на определение цены (тарифов) и (или) условий предоставления (поставок) товаров в договорах с третьими лицами, а также навязывание таких условий или отказ от заключения договоров по причине отказа в принятии возможным потребителем названных условий;</w:t>
      </w:r>
    </w:p>
    <w:p w:rsidR="0089772E" w:rsidRDefault="0089772E">
      <w:pPr>
        <w:spacing w:after="1" w:line="220" w:lineRule="atLeast"/>
        <w:ind w:firstLine="540"/>
        <w:jc w:val="both"/>
      </w:pPr>
      <w:r>
        <w:rPr>
          <w:rFonts w:ascii="Calibri" w:hAnsi="Calibri" w:cs="Calibri"/>
        </w:rPr>
        <w:t>заключение соглашений с продавцами и (или) потребителями, влекущих ограничение или установление контроля над производством или рынками сбыта товаров;</w:t>
      </w:r>
    </w:p>
    <w:p w:rsidR="0089772E" w:rsidRDefault="0089772E">
      <w:pPr>
        <w:spacing w:after="1" w:line="220" w:lineRule="atLeast"/>
        <w:ind w:firstLine="540"/>
        <w:jc w:val="both"/>
      </w:pPr>
      <w:r>
        <w:rPr>
          <w:rFonts w:ascii="Calibri" w:hAnsi="Calibri" w:cs="Calibri"/>
        </w:rPr>
        <w:t>применение к потребителям неравного подхода при равных условиях, что создает для них неравные условия конкуренции, в том числе включение в договоры дискриминирующих условий, ставящих потребителей в неравное положение по сравнению с другими хозяйствующими субъектами.</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bookmarkStart w:id="13" w:name="P208"/>
      <w:bookmarkEnd w:id="13"/>
      <w:r>
        <w:rPr>
          <w:rFonts w:ascii="Calibri" w:hAnsi="Calibri" w:cs="Calibri"/>
          <w:b/>
        </w:rPr>
        <w:t>Статья 13. Запрет на ограничивающие конкуренцию соглашения, согласованные действия хозяйствующих субъектов</w:t>
      </w:r>
    </w:p>
    <w:p w:rsidR="0089772E" w:rsidRDefault="0089772E">
      <w:pPr>
        <w:spacing w:after="1" w:line="220" w:lineRule="atLeast"/>
        <w:ind w:firstLine="540"/>
        <w:jc w:val="both"/>
      </w:pPr>
    </w:p>
    <w:p w:rsidR="0089772E" w:rsidRDefault="0089772E">
      <w:pPr>
        <w:spacing w:after="1" w:line="220" w:lineRule="atLeast"/>
        <w:ind w:firstLine="540"/>
        <w:jc w:val="both"/>
      </w:pPr>
      <w:bookmarkStart w:id="14" w:name="P210"/>
      <w:bookmarkEnd w:id="14"/>
      <w:r>
        <w:rPr>
          <w:rFonts w:ascii="Calibri" w:hAnsi="Calibri" w:cs="Calibri"/>
        </w:rPr>
        <w:t xml:space="preserve">1. Запрещаются соглашения, согласованные действия хозяйствующих субъектов, за исключением вертикальных соглашений, допустимых в соответствии с </w:t>
      </w:r>
      <w:hyperlink w:anchor="P233" w:history="1">
        <w:r>
          <w:rPr>
            <w:rFonts w:ascii="Calibri" w:hAnsi="Calibri" w:cs="Calibri"/>
            <w:color w:val="0000FF"/>
          </w:rPr>
          <w:t>пунктом 2 статьи 14</w:t>
        </w:r>
      </w:hyperlink>
      <w:r>
        <w:rPr>
          <w:rFonts w:ascii="Calibri" w:hAnsi="Calibri" w:cs="Calibri"/>
        </w:rPr>
        <w:t xml:space="preserve"> настоящего Закона, если установлено, что такие соглашения, согласованные действия приводят или могут привести к недопущению, ограничению или устранению конкуренции, в том числе соглашения, согласованные действия между конкурентами, действующими на одном товарном рынке, которые имеют или могут иметь своим результатом:</w:t>
      </w:r>
    </w:p>
    <w:p w:rsidR="0089772E" w:rsidRDefault="0089772E">
      <w:pPr>
        <w:spacing w:after="1" w:line="220" w:lineRule="atLeast"/>
        <w:ind w:firstLine="540"/>
        <w:jc w:val="both"/>
      </w:pPr>
      <w:r>
        <w:rPr>
          <w:rFonts w:ascii="Calibri" w:hAnsi="Calibri" w:cs="Calibri"/>
        </w:rPr>
        <w:t>1.1. раздел товарного рынка по территориальному принципу, объемам сделок, видам, объемам, ассортименту товаров и их ценам (тарифам), кругу продавцов либо потребителей;</w:t>
      </w:r>
    </w:p>
    <w:p w:rsidR="0089772E" w:rsidRDefault="0089772E">
      <w:pPr>
        <w:spacing w:after="1" w:line="220" w:lineRule="atLeast"/>
        <w:ind w:firstLine="540"/>
        <w:jc w:val="both"/>
      </w:pPr>
      <w:r>
        <w:rPr>
          <w:rFonts w:ascii="Calibri" w:hAnsi="Calibri" w:cs="Calibri"/>
        </w:rPr>
        <w:t>1.2. исключение или ограничение доступа на товарный рынок других хозяйствующих субъектов;</w:t>
      </w:r>
    </w:p>
    <w:p w:rsidR="0089772E" w:rsidRDefault="0089772E">
      <w:pPr>
        <w:spacing w:after="1" w:line="220" w:lineRule="atLeast"/>
        <w:ind w:firstLine="540"/>
        <w:jc w:val="both"/>
      </w:pPr>
      <w:r>
        <w:rPr>
          <w:rFonts w:ascii="Calibri" w:hAnsi="Calibri" w:cs="Calibri"/>
        </w:rPr>
        <w:t>1.3. установление, повышение, снижение или поддержание цен (тарифов), в том числе различных цен (тарифов) на один и тот же товар;</w:t>
      </w:r>
    </w:p>
    <w:p w:rsidR="0089772E" w:rsidRDefault="0089772E">
      <w:pPr>
        <w:spacing w:after="1" w:line="220" w:lineRule="atLeast"/>
        <w:ind w:firstLine="540"/>
        <w:jc w:val="both"/>
      </w:pPr>
      <w:r>
        <w:rPr>
          <w:rFonts w:ascii="Calibri" w:hAnsi="Calibri" w:cs="Calibri"/>
        </w:rPr>
        <w:t>1.4. повышение, снижение или поддержание цен на торгах;</w:t>
      </w:r>
    </w:p>
    <w:p w:rsidR="0089772E" w:rsidRDefault="0089772E">
      <w:pPr>
        <w:spacing w:after="1" w:line="220" w:lineRule="atLeast"/>
        <w:ind w:firstLine="540"/>
        <w:jc w:val="both"/>
      </w:pPr>
      <w:r>
        <w:rPr>
          <w:rFonts w:ascii="Calibri" w:hAnsi="Calibri" w:cs="Calibri"/>
        </w:rPr>
        <w:t>1.5. экономически или технологически не обоснованное сокращение и (или) прекращение производства товаров;</w:t>
      </w:r>
    </w:p>
    <w:p w:rsidR="0089772E" w:rsidRDefault="0089772E">
      <w:pPr>
        <w:spacing w:after="1" w:line="220" w:lineRule="atLeast"/>
        <w:ind w:firstLine="540"/>
        <w:jc w:val="both"/>
      </w:pPr>
      <w:r>
        <w:rPr>
          <w:rFonts w:ascii="Calibri" w:hAnsi="Calibri" w:cs="Calibri"/>
        </w:rPr>
        <w:t>1.6. экономически или технологически не обоснованный отказ от заключения договоров с определенными продавцами или потребителями.</w:t>
      </w:r>
    </w:p>
    <w:p w:rsidR="0089772E" w:rsidRDefault="0089772E">
      <w:pPr>
        <w:spacing w:after="1" w:line="220" w:lineRule="atLeast"/>
        <w:ind w:firstLine="540"/>
        <w:jc w:val="both"/>
      </w:pPr>
      <w:r>
        <w:rPr>
          <w:rFonts w:ascii="Calibri" w:hAnsi="Calibri" w:cs="Calibri"/>
        </w:rPr>
        <w:t xml:space="preserve">2. Согласованными действиями хозяйствующих субъектов, запрещенными в соответствии с </w:t>
      </w:r>
      <w:hyperlink w:anchor="P210" w:history="1">
        <w:r>
          <w:rPr>
            <w:rFonts w:ascii="Calibri" w:hAnsi="Calibri" w:cs="Calibri"/>
            <w:color w:val="0000FF"/>
          </w:rPr>
          <w:t>пунктом 1</w:t>
        </w:r>
      </w:hyperlink>
      <w:r>
        <w:rPr>
          <w:rFonts w:ascii="Calibri" w:hAnsi="Calibri" w:cs="Calibri"/>
        </w:rPr>
        <w:t xml:space="preserve"> настоящей статьи, являются действия хозяйствующих субъектов на товарном рынке, удовлетворяющие в совокупности следующим условиям:</w:t>
      </w:r>
    </w:p>
    <w:p w:rsidR="0089772E" w:rsidRDefault="0089772E">
      <w:pPr>
        <w:spacing w:after="1" w:line="220" w:lineRule="atLeast"/>
        <w:ind w:firstLine="540"/>
        <w:jc w:val="both"/>
      </w:pPr>
      <w:r>
        <w:rPr>
          <w:rFonts w:ascii="Calibri" w:hAnsi="Calibri" w:cs="Calibri"/>
        </w:rPr>
        <w:t>2.1. действия хозяйствующих субъектов заранее известны каждому из них;</w:t>
      </w:r>
    </w:p>
    <w:p w:rsidR="0089772E" w:rsidRDefault="0089772E">
      <w:pPr>
        <w:spacing w:after="1" w:line="220" w:lineRule="atLeast"/>
        <w:ind w:firstLine="540"/>
        <w:jc w:val="both"/>
      </w:pPr>
      <w:r>
        <w:rPr>
          <w:rFonts w:ascii="Calibri" w:hAnsi="Calibri" w:cs="Calibri"/>
        </w:rPr>
        <w:t>2.2. результат таких действий соответствует интересам каждого из таких хозяйствующих субъектов;</w:t>
      </w:r>
    </w:p>
    <w:p w:rsidR="0089772E" w:rsidRDefault="0089772E">
      <w:pPr>
        <w:spacing w:after="1" w:line="220" w:lineRule="atLeast"/>
        <w:ind w:firstLine="540"/>
        <w:jc w:val="both"/>
      </w:pPr>
      <w:r>
        <w:rPr>
          <w:rFonts w:ascii="Calibri" w:hAnsi="Calibri" w:cs="Calibri"/>
        </w:rPr>
        <w:t>2.3.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могут быть изменение регулируемых цен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одного года или в течение срока существования соответствующего товарного рынка, если такой срок составляет менее одного года, и иные обстоятельства.</w:t>
      </w:r>
    </w:p>
    <w:p w:rsidR="0089772E" w:rsidRDefault="0089772E">
      <w:pPr>
        <w:spacing w:after="1" w:line="220" w:lineRule="atLeast"/>
        <w:ind w:firstLine="540"/>
        <w:jc w:val="both"/>
      </w:pPr>
      <w:bookmarkStart w:id="15" w:name="P221"/>
      <w:bookmarkEnd w:id="15"/>
      <w:r>
        <w:rPr>
          <w:rFonts w:ascii="Calibri" w:hAnsi="Calibri" w:cs="Calibri"/>
        </w:rPr>
        <w:t xml:space="preserve">3. Запрещаются вертикальные соглашения между хозяйствующими субъектами, за исключением вертикальных соглашений, допустимых в соответствии с </w:t>
      </w:r>
      <w:hyperlink w:anchor="P233" w:history="1">
        <w:r>
          <w:rPr>
            <w:rFonts w:ascii="Calibri" w:hAnsi="Calibri" w:cs="Calibri"/>
            <w:color w:val="0000FF"/>
          </w:rPr>
          <w:t>пунктом 2 статьи 14</w:t>
        </w:r>
      </w:hyperlink>
      <w:r>
        <w:rPr>
          <w:rFonts w:ascii="Calibri" w:hAnsi="Calibri" w:cs="Calibri"/>
        </w:rPr>
        <w:t xml:space="preserve"> настоящего Закона, если:</w:t>
      </w:r>
    </w:p>
    <w:p w:rsidR="0089772E" w:rsidRDefault="0089772E">
      <w:pPr>
        <w:spacing w:after="1" w:line="220" w:lineRule="atLeast"/>
        <w:ind w:firstLine="540"/>
        <w:jc w:val="both"/>
      </w:pPr>
      <w:r>
        <w:rPr>
          <w:rFonts w:ascii="Calibri" w:hAnsi="Calibri" w:cs="Calibri"/>
        </w:rPr>
        <w:lastRenderedPageBreak/>
        <w:t>3.1. такие соглашения приводят или могут привести к установлению цены перепродажи товара, за исключением случая, когда продавец устанавливает для потребителя максимальную цену перепродажи товара;</w:t>
      </w:r>
    </w:p>
    <w:p w:rsidR="0089772E" w:rsidRDefault="0089772E">
      <w:pPr>
        <w:spacing w:after="1" w:line="220" w:lineRule="atLeast"/>
        <w:ind w:firstLine="540"/>
        <w:jc w:val="both"/>
      </w:pPr>
      <w:r>
        <w:rPr>
          <w:rFonts w:ascii="Calibri" w:hAnsi="Calibri" w:cs="Calibri"/>
        </w:rPr>
        <w:t>3.2. таким соглашением предусмотрено обязательство потребителя не продавать товар хозяйствующего субъекта, являющегося конкурентом продавца. Такой запрет не распространяется на соглашения об организации потребителем продажи товаров под товарным знаком либо иным средством индивидуализации продавца или производителя.</w:t>
      </w:r>
    </w:p>
    <w:p w:rsidR="0089772E" w:rsidRDefault="0089772E">
      <w:pPr>
        <w:spacing w:after="1" w:line="220" w:lineRule="atLeast"/>
        <w:ind w:firstLine="540"/>
        <w:jc w:val="both"/>
      </w:pPr>
      <w:r>
        <w:rPr>
          <w:rFonts w:ascii="Calibri" w:hAnsi="Calibri" w:cs="Calibri"/>
        </w:rPr>
        <w:t xml:space="preserve">4. Юридическим и физическим лицам запрещается осуществление координации экономической деятельности хозяйствующих субъектов, если такая координация приводит или может привести к последствиям, перечисленным в </w:t>
      </w:r>
      <w:hyperlink w:anchor="P210" w:history="1">
        <w:r>
          <w:rPr>
            <w:rFonts w:ascii="Calibri" w:hAnsi="Calibri" w:cs="Calibri"/>
            <w:color w:val="0000FF"/>
          </w:rPr>
          <w:t>пункте 1</w:t>
        </w:r>
      </w:hyperlink>
      <w:r>
        <w:rPr>
          <w:rFonts w:ascii="Calibri" w:hAnsi="Calibri" w:cs="Calibri"/>
        </w:rPr>
        <w:t xml:space="preserve"> и (или) </w:t>
      </w:r>
      <w:hyperlink w:anchor="P221" w:history="1">
        <w:r>
          <w:rPr>
            <w:rFonts w:ascii="Calibri" w:hAnsi="Calibri" w:cs="Calibri"/>
            <w:color w:val="0000FF"/>
          </w:rPr>
          <w:t>пункте 3</w:t>
        </w:r>
      </w:hyperlink>
      <w:r>
        <w:rPr>
          <w:rFonts w:ascii="Calibri" w:hAnsi="Calibri" w:cs="Calibri"/>
        </w:rPr>
        <w:t xml:space="preserve"> настоящей статьи.</w:t>
      </w:r>
    </w:p>
    <w:p w:rsidR="0089772E" w:rsidRDefault="0089772E">
      <w:pPr>
        <w:spacing w:after="1" w:line="220" w:lineRule="atLeast"/>
        <w:ind w:firstLine="540"/>
        <w:jc w:val="both"/>
      </w:pPr>
      <w:r>
        <w:rPr>
          <w:rFonts w:ascii="Calibri" w:hAnsi="Calibri" w:cs="Calibri"/>
        </w:rPr>
        <w:t>5. Требования настоящей статьи не распространяются на соглашения об осуществлении исключительных прав на результаты интеллектуальной деятельности, а также на средства индивидуализации участников гражданского оборота, товаров.</w:t>
      </w:r>
    </w:p>
    <w:p w:rsidR="0089772E" w:rsidRDefault="0089772E">
      <w:pPr>
        <w:spacing w:after="1" w:line="220" w:lineRule="atLeast"/>
        <w:ind w:firstLine="540"/>
        <w:jc w:val="both"/>
      </w:pPr>
      <w:r>
        <w:rPr>
          <w:rFonts w:ascii="Calibri" w:hAnsi="Calibri" w:cs="Calibri"/>
        </w:rPr>
        <w:t>6.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прямой или косвенный контроль, а также если такие хозяйствующие субъекты находятся под прямым или косвенным контролем одного лица.</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14. Соглашения, согласованные действия хозяйствующих субъектов, которые могут быть признаны допустимыми</w:t>
      </w:r>
    </w:p>
    <w:p w:rsidR="0089772E" w:rsidRDefault="0089772E">
      <w:pPr>
        <w:spacing w:after="1" w:line="220" w:lineRule="atLeast"/>
        <w:ind w:firstLine="540"/>
        <w:jc w:val="both"/>
      </w:pPr>
    </w:p>
    <w:p w:rsidR="0089772E" w:rsidRDefault="0089772E">
      <w:pPr>
        <w:spacing w:after="1" w:line="220" w:lineRule="atLeast"/>
        <w:ind w:firstLine="540"/>
        <w:jc w:val="both"/>
      </w:pPr>
      <w:bookmarkStart w:id="16" w:name="P230"/>
      <w:bookmarkEnd w:id="16"/>
      <w:r>
        <w:rPr>
          <w:rFonts w:ascii="Calibri" w:hAnsi="Calibri" w:cs="Calibri"/>
        </w:rPr>
        <w:t xml:space="preserve">1. Соглашения, согласованные действия, предусмотренные </w:t>
      </w:r>
      <w:hyperlink w:anchor="P210" w:history="1">
        <w:r>
          <w:rPr>
            <w:rFonts w:ascii="Calibri" w:hAnsi="Calibri" w:cs="Calibri"/>
            <w:color w:val="0000FF"/>
          </w:rPr>
          <w:t>пунктом 1 статьи 13</w:t>
        </w:r>
      </w:hyperlink>
      <w:r>
        <w:rPr>
          <w:rFonts w:ascii="Calibri" w:hAnsi="Calibri" w:cs="Calibri"/>
        </w:rPr>
        <w:t xml:space="preserve"> настоящего Закона, за исключением вертикальных соглашений, допустимых в соответствии с </w:t>
      </w:r>
      <w:hyperlink w:anchor="P233" w:history="1">
        <w:r>
          <w:rPr>
            <w:rFonts w:ascii="Calibri" w:hAnsi="Calibri" w:cs="Calibri"/>
            <w:color w:val="0000FF"/>
          </w:rPr>
          <w:t>пунктом 2</w:t>
        </w:r>
      </w:hyperlink>
      <w:r>
        <w:rPr>
          <w:rFonts w:ascii="Calibri" w:hAnsi="Calibri" w:cs="Calibri"/>
        </w:rPr>
        <w:t xml:space="preserve"> настоящей статьи, могут быть признаны допустимыми антимонопольным органом, если они не накладывают на хозяйствующие субъекты ограничения, не являющиеся необходимыми для достижения целей этих соглашений, согласованных действий, и не создают возможности для недопущения, ограничения или устранения конкуренции на соответствующем товарном рынке и если хозяйствующие субъекты докажут, что такие соглашения, согласованные действия имеют или могут иметь своим результатом:</w:t>
      </w:r>
    </w:p>
    <w:p w:rsidR="0089772E" w:rsidRDefault="0089772E">
      <w:pPr>
        <w:spacing w:after="1" w:line="220" w:lineRule="atLeast"/>
        <w:ind w:firstLine="540"/>
        <w:jc w:val="both"/>
      </w:pPr>
      <w:r>
        <w:rPr>
          <w:rFonts w:ascii="Calibri" w:hAnsi="Calibri" w:cs="Calibri"/>
        </w:rPr>
        <w:t>1.1.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товаров производства Республики Беларусь на мировом товарном рынке;</w:t>
      </w:r>
    </w:p>
    <w:p w:rsidR="0089772E" w:rsidRDefault="0089772E">
      <w:pPr>
        <w:spacing w:after="1" w:line="220" w:lineRule="atLeast"/>
        <w:ind w:firstLine="540"/>
        <w:jc w:val="both"/>
      </w:pPr>
      <w:r>
        <w:rPr>
          <w:rFonts w:ascii="Calibri" w:hAnsi="Calibri" w:cs="Calibri"/>
        </w:rPr>
        <w:t>1.2. получение потребителями соразмерной части преимуществ (выгод), приобретаемых соответствующими лицами в результате совершения таких действий.</w:t>
      </w:r>
    </w:p>
    <w:p w:rsidR="0089772E" w:rsidRDefault="0089772E">
      <w:pPr>
        <w:spacing w:after="1" w:line="220" w:lineRule="atLeast"/>
        <w:ind w:firstLine="540"/>
        <w:jc w:val="both"/>
      </w:pPr>
      <w:bookmarkStart w:id="17" w:name="P233"/>
      <w:bookmarkEnd w:id="17"/>
      <w:r>
        <w:rPr>
          <w:rFonts w:ascii="Calibri" w:hAnsi="Calibri" w:cs="Calibri"/>
        </w:rPr>
        <w:t>2. Допускаются вертикальные соглашения, если:</w:t>
      </w:r>
    </w:p>
    <w:p w:rsidR="0089772E" w:rsidRDefault="0089772E">
      <w:pPr>
        <w:spacing w:after="1" w:line="220" w:lineRule="atLeast"/>
        <w:ind w:firstLine="540"/>
        <w:jc w:val="both"/>
      </w:pPr>
      <w:r>
        <w:rPr>
          <w:rFonts w:ascii="Calibri" w:hAnsi="Calibri" w:cs="Calibri"/>
        </w:rPr>
        <w:t>2.1. такие соглашения являются договорами комплексной предпринимательской лицензии (франчайзинга);</w:t>
      </w:r>
    </w:p>
    <w:p w:rsidR="0089772E" w:rsidRDefault="0089772E">
      <w:pPr>
        <w:spacing w:after="1" w:line="220" w:lineRule="atLeast"/>
        <w:ind w:firstLine="540"/>
        <w:jc w:val="both"/>
      </w:pPr>
      <w:r>
        <w:rPr>
          <w:rFonts w:ascii="Calibri" w:hAnsi="Calibri" w:cs="Calibri"/>
        </w:rPr>
        <w:t>2.2. доля каждого хозяйствующего субъекта, являющегося участником такого соглашения, на любом товарном рынке не превышает 15 процентов.</w:t>
      </w:r>
    </w:p>
    <w:p w:rsidR="0089772E" w:rsidRDefault="0089772E">
      <w:pPr>
        <w:spacing w:after="1" w:line="220" w:lineRule="atLeast"/>
        <w:ind w:firstLine="540"/>
        <w:jc w:val="both"/>
      </w:pPr>
      <w:bookmarkStart w:id="18" w:name="P236"/>
      <w:bookmarkEnd w:id="18"/>
      <w:r>
        <w:rPr>
          <w:rFonts w:ascii="Calibri" w:hAnsi="Calibri" w:cs="Calibri"/>
        </w:rPr>
        <w:t xml:space="preserve">3. Хозяйствующие субъекты, имеющие намерение заключить соглашение, которое может быть признано допустимым в соответствии с </w:t>
      </w:r>
      <w:hyperlink w:anchor="P230" w:history="1">
        <w:r>
          <w:rPr>
            <w:rFonts w:ascii="Calibri" w:hAnsi="Calibri" w:cs="Calibri"/>
            <w:color w:val="0000FF"/>
          </w:rPr>
          <w:t>пунктом 1</w:t>
        </w:r>
      </w:hyperlink>
      <w:r>
        <w:rPr>
          <w:rFonts w:ascii="Calibri" w:hAnsi="Calibri" w:cs="Calibri"/>
        </w:rPr>
        <w:t xml:space="preserve"> настоящей статьи, вправе обратиться в антимонопольный орган с заявлением в письменной форме о проверке соответствия проекта соглашения требованиям антимонопольного законодательства.</w:t>
      </w:r>
    </w:p>
    <w:p w:rsidR="0089772E" w:rsidRDefault="0089772E">
      <w:pPr>
        <w:spacing w:after="1" w:line="220" w:lineRule="atLeast"/>
        <w:ind w:firstLine="540"/>
        <w:jc w:val="both"/>
      </w:pPr>
      <w:r>
        <w:rPr>
          <w:rFonts w:ascii="Calibri" w:hAnsi="Calibri" w:cs="Calibri"/>
        </w:rPr>
        <w:t xml:space="preserve">Требования к содержанию и форме представления необходимых сведений, а также </w:t>
      </w:r>
      <w:hyperlink r:id="rId13" w:history="1">
        <w:r>
          <w:rPr>
            <w:rFonts w:ascii="Calibri" w:hAnsi="Calibri" w:cs="Calibri"/>
            <w:color w:val="0000FF"/>
          </w:rPr>
          <w:t>порядок</w:t>
        </w:r>
      </w:hyperlink>
      <w:r>
        <w:rPr>
          <w:rFonts w:ascii="Calibri" w:hAnsi="Calibri" w:cs="Calibri"/>
        </w:rPr>
        <w:t xml:space="preserve"> рассмотрения заявлений, указанных в </w:t>
      </w:r>
      <w:hyperlink w:anchor="P236" w:history="1">
        <w:r>
          <w:rPr>
            <w:rFonts w:ascii="Calibri" w:hAnsi="Calibri" w:cs="Calibri"/>
            <w:color w:val="0000FF"/>
          </w:rPr>
          <w:t>части первой</w:t>
        </w:r>
      </w:hyperlink>
      <w:r>
        <w:rPr>
          <w:rFonts w:ascii="Calibri" w:hAnsi="Calibri" w:cs="Calibri"/>
        </w:rPr>
        <w:t xml:space="preserve"> настоящего пункта, определяются уполномоченным республиканским органом государственного управления в сфере противодействия монополистической деятельности и развития конкуренции.</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bookmarkStart w:id="19" w:name="P239"/>
      <w:bookmarkEnd w:id="19"/>
      <w:r>
        <w:rPr>
          <w:rFonts w:ascii="Calibri" w:hAnsi="Calibri" w:cs="Calibri"/>
          <w:b/>
        </w:rPr>
        <w:t>Статья 15. Запрет на ограничивающие конкуренцию акты и действия (бездействие), соглашения, согласованные действия государственных органов</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 xml:space="preserve">1. Запрещаются достигнутые в любой форме соглашения, согласованные действия (бездействие) государственного органа с другим государственным органом либо хозяйствующим </w:t>
      </w:r>
      <w:r>
        <w:rPr>
          <w:rFonts w:ascii="Calibri" w:hAnsi="Calibri" w:cs="Calibri"/>
        </w:rPr>
        <w:lastRenderedPageBreak/>
        <w:t>субъектом, которые имеют либо могут иметь своим результатом недопущение, ограничение или устранение конкуренции и (или) причинение вреда правам, свободам и законным интересам юридических и физических лиц, в том числе соглашения, согласованные действия (бездействие), направленные на:</w:t>
      </w:r>
    </w:p>
    <w:p w:rsidR="0089772E" w:rsidRDefault="0089772E">
      <w:pPr>
        <w:spacing w:after="1" w:line="220" w:lineRule="atLeast"/>
        <w:ind w:firstLine="540"/>
        <w:jc w:val="both"/>
      </w:pPr>
      <w:r>
        <w:rPr>
          <w:rFonts w:ascii="Calibri" w:hAnsi="Calibri" w:cs="Calibri"/>
        </w:rPr>
        <w:t>1.1. раздел товарного рынка по территориальному принципу, видам, объемам сделок, видам, объемам, ассортименту товаров и их ценам (тарифам), кругу продавцов или потребителей;</w:t>
      </w:r>
    </w:p>
    <w:p w:rsidR="0089772E" w:rsidRDefault="0089772E">
      <w:pPr>
        <w:spacing w:after="1" w:line="220" w:lineRule="atLeast"/>
        <w:ind w:firstLine="540"/>
        <w:jc w:val="both"/>
      </w:pPr>
      <w:r>
        <w:rPr>
          <w:rFonts w:ascii="Calibri" w:hAnsi="Calibri" w:cs="Calibri"/>
        </w:rPr>
        <w:t>1.2. ограничение доступа на товарный рынок, уход с товарного рынка или устранение с него хозяйствующих субъектов;</w:t>
      </w:r>
    </w:p>
    <w:p w:rsidR="0089772E" w:rsidRDefault="0089772E">
      <w:pPr>
        <w:spacing w:after="1" w:line="220" w:lineRule="atLeast"/>
        <w:ind w:firstLine="540"/>
        <w:jc w:val="both"/>
      </w:pPr>
      <w:r>
        <w:rPr>
          <w:rFonts w:ascii="Calibri" w:hAnsi="Calibri" w:cs="Calibri"/>
        </w:rPr>
        <w:t>1.3. экономически, технологически и иным образом не обоснованное установление различных цен (тарифов) на один и тот же товар;</w:t>
      </w:r>
    </w:p>
    <w:p w:rsidR="0089772E" w:rsidRDefault="0089772E">
      <w:pPr>
        <w:spacing w:after="1" w:line="220" w:lineRule="atLeast"/>
        <w:ind w:firstLine="540"/>
        <w:jc w:val="both"/>
      </w:pPr>
      <w:r>
        <w:rPr>
          <w:rFonts w:ascii="Calibri" w:hAnsi="Calibri" w:cs="Calibri"/>
        </w:rPr>
        <w:t>1.4. незаконное повышение, снижение или поддержание цен (тарифов) на товары.</w:t>
      </w:r>
    </w:p>
    <w:p w:rsidR="0089772E" w:rsidRDefault="0089772E">
      <w:pPr>
        <w:spacing w:after="1" w:line="220" w:lineRule="atLeast"/>
        <w:ind w:firstLine="540"/>
        <w:jc w:val="both"/>
      </w:pPr>
      <w:r>
        <w:rPr>
          <w:rFonts w:ascii="Calibri" w:hAnsi="Calibri" w:cs="Calibri"/>
        </w:rPr>
        <w:t>2. Государственным органам запрещается, если иное не установлено актами Президента Республики Беларусь, принимать (издавать) акты законодательства, иные правовые акты, заключать соглашения, совершать иные действия (бездействие), ограничивающие самостоятельность хозяйствующих субъектов, создающие дискриминационные условия деятельности для отдельных хозяйствующих субъектов, если такие акты или действия имеют либо могут иметь своим результатом недопущение, ограничение или устранение конкуренции и (или) причинение вреда правам, свободам и законным интересам юридических или физических лиц, в том числе:</w:t>
      </w:r>
    </w:p>
    <w:p w:rsidR="0089772E" w:rsidRDefault="0089772E">
      <w:pPr>
        <w:spacing w:after="1" w:line="220" w:lineRule="atLeast"/>
        <w:ind w:firstLine="540"/>
        <w:jc w:val="both"/>
      </w:pPr>
      <w:r>
        <w:rPr>
          <w:rFonts w:ascii="Calibri" w:hAnsi="Calibri" w:cs="Calibri"/>
        </w:rPr>
        <w:t>2.1. необоснованно препятствовать созданию новых хозяйствующих субъектов в какой-либо сфере деятельности;</w:t>
      </w:r>
    </w:p>
    <w:p w:rsidR="0089772E" w:rsidRDefault="0089772E">
      <w:pPr>
        <w:spacing w:after="1" w:line="220" w:lineRule="atLeast"/>
        <w:ind w:firstLine="540"/>
        <w:jc w:val="both"/>
      </w:pPr>
      <w:r>
        <w:rPr>
          <w:rFonts w:ascii="Calibri" w:hAnsi="Calibri" w:cs="Calibri"/>
        </w:rPr>
        <w:t>2.2. устанавливать запреты на осуществление определенных видов деятельности хозяйствующими субъектами, в том числе на производство определенных видов товаров;</w:t>
      </w:r>
    </w:p>
    <w:p w:rsidR="0089772E" w:rsidRDefault="0089772E">
      <w:pPr>
        <w:spacing w:after="1" w:line="220" w:lineRule="atLeast"/>
        <w:ind w:firstLine="540"/>
        <w:jc w:val="both"/>
      </w:pPr>
      <w:r>
        <w:rPr>
          <w:rFonts w:ascii="Calibri" w:hAnsi="Calibri" w:cs="Calibri"/>
        </w:rPr>
        <w:t>2.3. незаконно ограничивать права хозяйствующих субъектов на совершение сделок;</w:t>
      </w:r>
    </w:p>
    <w:p w:rsidR="0089772E" w:rsidRDefault="0089772E">
      <w:pPr>
        <w:spacing w:after="1" w:line="220" w:lineRule="atLeast"/>
        <w:ind w:firstLine="540"/>
        <w:jc w:val="both"/>
      </w:pPr>
      <w:r>
        <w:rPr>
          <w:rFonts w:ascii="Calibri" w:hAnsi="Calibri" w:cs="Calibri"/>
        </w:rPr>
        <w:t>2.4. устанавливать запреты или вводить ограничения в отношении свободного перемещения товаров в Республике Беларусь, иные ограничения прав хозяйствующих субъектов на продажу, покупку, иное приобретение товаров и их обмен;</w:t>
      </w:r>
    </w:p>
    <w:p w:rsidR="0089772E" w:rsidRDefault="0089772E">
      <w:pPr>
        <w:spacing w:after="1" w:line="220" w:lineRule="atLeast"/>
        <w:ind w:firstLine="540"/>
        <w:jc w:val="both"/>
      </w:pPr>
      <w:r>
        <w:rPr>
          <w:rFonts w:ascii="Calibri" w:hAnsi="Calibri" w:cs="Calibri"/>
        </w:rPr>
        <w:t>2.5. давать хозяйствующим субъектам указания о первоочередной поставке товаров определенному кругу потребителей или о приоритетном заключении договоров;</w:t>
      </w:r>
    </w:p>
    <w:p w:rsidR="0089772E" w:rsidRDefault="0089772E">
      <w:pPr>
        <w:spacing w:after="1" w:line="220" w:lineRule="atLeast"/>
        <w:ind w:firstLine="540"/>
        <w:jc w:val="both"/>
      </w:pPr>
      <w:r>
        <w:rPr>
          <w:rFonts w:ascii="Calibri" w:hAnsi="Calibri" w:cs="Calibri"/>
        </w:rPr>
        <w:t>2.6. предоставлять хозяйствующему субъекту доступ к информации в приоритетном порядке;</w:t>
      </w:r>
    </w:p>
    <w:p w:rsidR="0089772E" w:rsidRDefault="0089772E">
      <w:pPr>
        <w:spacing w:after="1" w:line="220" w:lineRule="atLeast"/>
        <w:ind w:firstLine="540"/>
        <w:jc w:val="both"/>
      </w:pPr>
      <w:r>
        <w:rPr>
          <w:rFonts w:ascii="Calibri" w:hAnsi="Calibri" w:cs="Calibri"/>
        </w:rPr>
        <w:t>2.7. предоставлять государственные преференции, за исключением случаев, предусмотренных законодательными актами.</w:t>
      </w:r>
    </w:p>
    <w:p w:rsidR="0089772E" w:rsidRDefault="0089772E">
      <w:pPr>
        <w:spacing w:after="1" w:line="220" w:lineRule="atLeast"/>
        <w:ind w:firstLine="540"/>
        <w:jc w:val="both"/>
      </w:pPr>
      <w:r>
        <w:rPr>
          <w:rFonts w:ascii="Calibri" w:hAnsi="Calibri" w:cs="Calibri"/>
        </w:rPr>
        <w:t>3. Запрещаются совмещение функций государственных органов и функций хозяйствующих субъектов, за исключением случаев, установленных законодательными актами, а также наделение хозяйствующих субъектов функциями и правами государственных органов.</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bookmarkStart w:id="20" w:name="P256"/>
      <w:bookmarkEnd w:id="20"/>
      <w:r>
        <w:rPr>
          <w:rFonts w:ascii="Calibri" w:hAnsi="Calibri" w:cs="Calibri"/>
          <w:b/>
        </w:rPr>
        <w:t>Статья 16. Запрет на недобросовестную конкуренцию</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Не допускается недобросовестная конкуренция, в том числе:</w:t>
      </w:r>
    </w:p>
    <w:p w:rsidR="0089772E" w:rsidRDefault="0089772E">
      <w:pPr>
        <w:spacing w:after="1" w:line="220" w:lineRule="atLeast"/>
        <w:ind w:firstLine="540"/>
        <w:jc w:val="both"/>
      </w:pPr>
      <w:r>
        <w:rPr>
          <w:rFonts w:ascii="Calibri" w:hAnsi="Calibri" w:cs="Calibri"/>
        </w:rPr>
        <w:t>1.1. действия, способные вызвать смешение в отношении хозяйствующих субъектов, товаров или предпринимательской деятельности конкурентов, включая:</w:t>
      </w:r>
    </w:p>
    <w:p w:rsidR="0089772E" w:rsidRDefault="0089772E">
      <w:pPr>
        <w:spacing w:after="1" w:line="220" w:lineRule="atLeast"/>
        <w:ind w:firstLine="540"/>
        <w:jc w:val="both"/>
      </w:pPr>
      <w:r>
        <w:rPr>
          <w:rFonts w:ascii="Calibri" w:hAnsi="Calibri" w:cs="Calibri"/>
        </w:rPr>
        <w:t>незаконное использование хозяйствующим субъектом не принадлежащего ему фирменного наименования, товарного знака (знака обслуживания), географического указания на товарах, их упаковках, вывесках, при демонстрации экспонатов на выставках и ярмарках, в рекламных материалах, печатных средствах массовой информации и иной документации, в том числе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w:t>
      </w:r>
    </w:p>
    <w:p w:rsidR="0089772E" w:rsidRDefault="0089772E">
      <w:pPr>
        <w:spacing w:after="1" w:line="220" w:lineRule="atLeast"/>
        <w:ind w:firstLine="540"/>
        <w:jc w:val="both"/>
      </w:pPr>
      <w:r>
        <w:rPr>
          <w:rFonts w:ascii="Calibri" w:hAnsi="Calibri" w:cs="Calibri"/>
        </w:rPr>
        <w:t>незаконное копирование внешнего вида товара другого хозяйствующего субъекта, за исключением случаев, когда копирование товара или его частей (узлов, деталей) обусловлено исключительно их техническим применением;</w:t>
      </w:r>
    </w:p>
    <w:p w:rsidR="0089772E" w:rsidRDefault="0089772E">
      <w:pPr>
        <w:spacing w:after="1" w:line="220" w:lineRule="atLeast"/>
        <w:ind w:firstLine="540"/>
        <w:jc w:val="both"/>
      </w:pPr>
      <w:r>
        <w:rPr>
          <w:rFonts w:ascii="Calibri" w:hAnsi="Calibri" w:cs="Calibri"/>
        </w:rPr>
        <w:lastRenderedPageBreak/>
        <w:t>введение в гражданский оборот товаров другого хозяйствующего субъекта с использованием собственных средств индивидуализации товара, если иное не предусмотрено договором, заключенным между хозяйствующими субъектами;</w:t>
      </w:r>
    </w:p>
    <w:p w:rsidR="0089772E" w:rsidRDefault="0089772E">
      <w:pPr>
        <w:spacing w:after="1" w:line="220" w:lineRule="atLeast"/>
        <w:ind w:firstLine="540"/>
        <w:jc w:val="both"/>
      </w:pPr>
      <w:r>
        <w:rPr>
          <w:rFonts w:ascii="Calibri" w:hAnsi="Calibri" w:cs="Calibri"/>
        </w:rPr>
        <w:t>1.2. действия при осуществлении предпринимательской деятельности, способные дискредитировать хозяйствующий субъект, товары или предпринимательскую деятельность конкурента, в том числе в результате распространения хозяйствующим субъектом непосредственно или через других лиц в любой форме и любыми способами ложных, недостоверных, неточных, искаженных сведений, в том числе сведений, которые содержат информацию, порочащую деловую репутацию хозяйствующего субъекта либо его учредителя (участника, собственника имущества) или работника, и (или) могут подорвать доверие к хозяйствующему субъекту как производителю товаров;</w:t>
      </w:r>
    </w:p>
    <w:p w:rsidR="0089772E" w:rsidRDefault="0089772E">
      <w:pPr>
        <w:spacing w:after="1" w:line="220" w:lineRule="atLeast"/>
        <w:ind w:firstLine="540"/>
        <w:jc w:val="both"/>
      </w:pPr>
      <w:r>
        <w:rPr>
          <w:rFonts w:ascii="Calibri" w:hAnsi="Calibri" w:cs="Calibri"/>
        </w:rPr>
        <w:t>1.3. действия при осуществлении предпринимательской деятельности, которые могут ввести в заблуждение относительно производителя, характера, потребительских свойств, качества, способа и места изготовления, пригодности к применению или количества товаров конкурента, в том числе осуществляемые путем некорректного сравнения производимого хозяйствующим субъектом товара с товаром конкурента и распространения хозяйствующим субъектом в любой форме и любым способом сведений, содержащих ложные или неточные сопоставительные характеристики собственного товара и товара конкурента, способные повлиять на свободу выбора потребителя при приобретении товаров или заключении сделки;</w:t>
      </w:r>
    </w:p>
    <w:p w:rsidR="0089772E" w:rsidRDefault="0089772E">
      <w:pPr>
        <w:spacing w:after="1" w:line="220" w:lineRule="atLeast"/>
        <w:ind w:firstLine="540"/>
        <w:jc w:val="both"/>
      </w:pPr>
      <w:r>
        <w:rPr>
          <w:rFonts w:ascii="Calibri" w:hAnsi="Calibri" w:cs="Calibri"/>
        </w:rPr>
        <w:t>1.4. призывы, обращения к другим хозяйствующим субъектам, иные действия или угроза действием со стороны хозяйствующего субъекта непосредственно или через других лиц, направленные на препятствование формированию деловых связей конкурента, их нарушение или расторжение, препятствование предпринимательской деятельности конкурента, действующего на данном рынке или стремящегося в него вступить, в том числе в целях вступления в деловые отношения с его деловым партнером;</w:t>
      </w:r>
    </w:p>
    <w:p w:rsidR="0089772E" w:rsidRDefault="0089772E">
      <w:pPr>
        <w:spacing w:after="1" w:line="220" w:lineRule="atLeast"/>
        <w:ind w:firstLine="540"/>
        <w:jc w:val="both"/>
      </w:pPr>
      <w:r>
        <w:rPr>
          <w:rFonts w:ascii="Calibri" w:hAnsi="Calibri" w:cs="Calibri"/>
        </w:rPr>
        <w:t>1.5. распространение хозяйствующим субъектом в любой форме и любым способом ложных заявлений и сведений о собственном товаре в целях сокрытия несоответствия его своему назначению или предъявляемым к нему требованиям в отношении качества, потребительских и иных свойств;</w:t>
      </w:r>
    </w:p>
    <w:p w:rsidR="0089772E" w:rsidRDefault="0089772E">
      <w:pPr>
        <w:spacing w:after="1" w:line="220" w:lineRule="atLeast"/>
        <w:ind w:firstLine="540"/>
        <w:jc w:val="both"/>
      </w:pPr>
      <w:r>
        <w:rPr>
          <w:rFonts w:ascii="Calibri" w:hAnsi="Calibri" w:cs="Calibri"/>
        </w:rPr>
        <w:t>1.6. действия хозяйствующего субъекта непосредственно или через других лиц, направленные на внутреннюю дезорганизацию предпринимательской деятельности конкурента, в том числе предоставление работникам конкурента различных имущественных и иных благ в целях склонения этих работников к невыполнению трудовых обязанностей или переходу на предполагающую такие блага работу;</w:t>
      </w:r>
    </w:p>
    <w:p w:rsidR="0089772E" w:rsidRDefault="0089772E">
      <w:pPr>
        <w:spacing w:after="1" w:line="220" w:lineRule="atLeast"/>
        <w:ind w:firstLine="540"/>
        <w:jc w:val="both"/>
      </w:pPr>
      <w:r>
        <w:rPr>
          <w:rFonts w:ascii="Calibri" w:hAnsi="Calibri" w:cs="Calibri"/>
        </w:rPr>
        <w:t>1.7. действия хозяйствующего субъекта, направленные на создание на товарном рынке ситуации, в которой предпринимательская деятельность конкурента, действующего на данном рынке или стремящегося в него вступить, станет убыточной либо будет осуществляться на крайне невыгодных для него условиях.</w:t>
      </w:r>
    </w:p>
    <w:p w:rsidR="0089772E" w:rsidRDefault="0089772E">
      <w:pPr>
        <w:spacing w:after="1" w:line="220" w:lineRule="atLeast"/>
        <w:ind w:firstLine="540"/>
        <w:jc w:val="both"/>
      </w:pPr>
      <w:r>
        <w:rPr>
          <w:rFonts w:ascii="Calibri" w:hAnsi="Calibri" w:cs="Calibri"/>
        </w:rPr>
        <w:t>2. Не допускается недобросовестная конкуренция, связанная с приобретением и использованием исключительного права на средства индивидуализации участников гражданского оборота, товаров.</w:t>
      </w:r>
    </w:p>
    <w:p w:rsidR="0089772E" w:rsidRDefault="0089772E">
      <w:pPr>
        <w:spacing w:after="1" w:line="220" w:lineRule="atLeast"/>
        <w:ind w:firstLine="540"/>
        <w:jc w:val="both"/>
      </w:pPr>
    </w:p>
    <w:p w:rsidR="0089772E" w:rsidRDefault="0089772E">
      <w:pPr>
        <w:spacing w:after="1" w:line="220" w:lineRule="atLeast"/>
        <w:jc w:val="center"/>
        <w:outlineLvl w:val="0"/>
      </w:pPr>
      <w:r>
        <w:rPr>
          <w:rFonts w:ascii="Calibri" w:hAnsi="Calibri" w:cs="Calibri"/>
          <w:b/>
        </w:rPr>
        <w:t>ГЛАВА 4</w:t>
      </w:r>
    </w:p>
    <w:p w:rsidR="0089772E" w:rsidRDefault="0089772E">
      <w:pPr>
        <w:spacing w:after="1" w:line="220" w:lineRule="atLeast"/>
        <w:jc w:val="center"/>
      </w:pPr>
      <w:r>
        <w:rPr>
          <w:rFonts w:ascii="Calibri" w:hAnsi="Calibri" w:cs="Calibri"/>
          <w:b/>
        </w:rPr>
        <w:t>ЭКОНОМИЧЕСКАЯ КОНЦЕНТРАЦИЯ. РЕОРГАНИЗАЦИЯ ХОЗЯЙСТВУЮЩИХ СУБЪЕКТОВ, ЗАНИМАЮЩИХ ДОМИНИРУЮЩЕЕ ПОЛОЖЕНИЕ НА ТОВАРНЫХ РЫНКАХ</w:t>
      </w:r>
    </w:p>
    <w:p w:rsidR="0089772E" w:rsidRDefault="0089772E">
      <w:pPr>
        <w:spacing w:after="1" w:line="220" w:lineRule="atLeast"/>
        <w:ind w:firstLine="540"/>
        <w:jc w:val="both"/>
      </w:pP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17. Реорганизация хозяйствующих субъектов, создание хозяйствующих субъектов и их объединений с согласия антимонопольного органа</w:t>
      </w:r>
    </w:p>
    <w:p w:rsidR="0089772E" w:rsidRDefault="0089772E">
      <w:pPr>
        <w:spacing w:after="1" w:line="220" w:lineRule="atLeast"/>
        <w:ind w:firstLine="540"/>
        <w:jc w:val="both"/>
      </w:pPr>
    </w:p>
    <w:p w:rsidR="0089772E" w:rsidRDefault="0089772E">
      <w:pPr>
        <w:spacing w:after="1" w:line="220" w:lineRule="atLeast"/>
        <w:ind w:firstLine="540"/>
        <w:jc w:val="both"/>
      </w:pPr>
      <w:bookmarkStart w:id="21" w:name="P277"/>
      <w:bookmarkEnd w:id="21"/>
      <w:r>
        <w:rPr>
          <w:rFonts w:ascii="Calibri" w:hAnsi="Calibri" w:cs="Calibri"/>
        </w:rPr>
        <w:t xml:space="preserve">1. При осуществлении контроля в случаях, предусмотренных </w:t>
      </w:r>
      <w:hyperlink w:anchor="P152" w:history="1">
        <w:r>
          <w:rPr>
            <w:rFonts w:ascii="Calibri" w:hAnsi="Calibri" w:cs="Calibri"/>
            <w:color w:val="0000FF"/>
          </w:rPr>
          <w:t>абзацами третьим</w:t>
        </w:r>
      </w:hyperlink>
      <w:r>
        <w:rPr>
          <w:rFonts w:ascii="Calibri" w:hAnsi="Calibri" w:cs="Calibri"/>
        </w:rPr>
        <w:t xml:space="preserve"> - </w:t>
      </w:r>
      <w:hyperlink w:anchor="P154" w:history="1">
        <w:r>
          <w:rPr>
            <w:rFonts w:ascii="Calibri" w:hAnsi="Calibri" w:cs="Calibri"/>
            <w:color w:val="0000FF"/>
          </w:rPr>
          <w:t>пятым подпункта 1.12 пункта 1 статьи 9</w:t>
        </w:r>
      </w:hyperlink>
      <w:r>
        <w:rPr>
          <w:rFonts w:ascii="Calibri" w:hAnsi="Calibri" w:cs="Calibri"/>
        </w:rPr>
        <w:t xml:space="preserve"> настоящего Закона, реорганизация коммерческих организаций, создание коммерческих организаций и объединений хозяйствующих субъектов осуществляются с согласия антимонопольного органа, если иное не установлено Президентом Республики Беларусь, </w:t>
      </w:r>
      <w:r>
        <w:rPr>
          <w:rFonts w:ascii="Calibri" w:hAnsi="Calibri" w:cs="Calibri"/>
        </w:rPr>
        <w:lastRenderedPageBreak/>
        <w:t xml:space="preserve">при условии, что балансовая стоимость активов одной из реорганизуемых коммерческих организаций, одного из учредителей создаваемой коммерческой организации, являющегося юридическим лицом, создаваемых объединений хозяйствующих субъектов, определенная на основании данных бухгалтерской отчетности на последнюю отчетную дату, предшествующую дате представления заявления, указанного в </w:t>
      </w:r>
      <w:hyperlink w:anchor="P278" w:history="1">
        <w:r>
          <w:rPr>
            <w:rFonts w:ascii="Calibri" w:hAnsi="Calibri" w:cs="Calibri"/>
            <w:color w:val="0000FF"/>
          </w:rPr>
          <w:t>пункте 2</w:t>
        </w:r>
      </w:hyperlink>
      <w:r>
        <w:rPr>
          <w:rFonts w:ascii="Calibri" w:hAnsi="Calibri" w:cs="Calibri"/>
        </w:rPr>
        <w:t xml:space="preserve"> настоящей статьи, превышает сто тысяч базовых </w:t>
      </w:r>
      <w:hyperlink r:id="rId14" w:history="1">
        <w:r>
          <w:rPr>
            <w:rFonts w:ascii="Calibri" w:hAnsi="Calibri" w:cs="Calibri"/>
            <w:color w:val="0000FF"/>
          </w:rPr>
          <w:t>величин</w:t>
        </w:r>
      </w:hyperlink>
      <w:r>
        <w:rPr>
          <w:rFonts w:ascii="Calibri" w:hAnsi="Calibri" w:cs="Calibri"/>
        </w:rPr>
        <w:t xml:space="preserve"> или объем выручки одной из реорганизуемых коммерческих организаций, одного из учредителей создаваемой коммерческой организации, являющегося юридическим лицом, создаваемых объединений хозяйствующих субъектов от реализации товаров по итогам отчетного года, предшествующего году реорганизации, создания, превышает двести тысяч базовых величин либо если один из названных субъектов включен в Государственный реестр хозяйствующих субъектов, занимающих доминирующее положение на товарных рынках, или Государственный реестр субъектов естественных монополий. При этом размер базовой величины определяется на день получения антимонопольным органом соответствующего заявления.</w:t>
      </w:r>
    </w:p>
    <w:p w:rsidR="0089772E" w:rsidRDefault="0089772E">
      <w:pPr>
        <w:spacing w:after="1" w:line="220" w:lineRule="atLeast"/>
        <w:ind w:firstLine="540"/>
        <w:jc w:val="both"/>
      </w:pPr>
      <w:bookmarkStart w:id="22" w:name="P278"/>
      <w:bookmarkEnd w:id="22"/>
      <w:r>
        <w:rPr>
          <w:rFonts w:ascii="Calibri" w:hAnsi="Calibri" w:cs="Calibri"/>
        </w:rPr>
        <w:t xml:space="preserve">2. Для получения согласия на реорганизацию коммерческих организаций, создание коммерческих организаций и объединений хозяйствующих субъектов, предусмотренного </w:t>
      </w:r>
      <w:hyperlink w:anchor="P277" w:history="1">
        <w:r>
          <w:rPr>
            <w:rFonts w:ascii="Calibri" w:hAnsi="Calibri" w:cs="Calibri"/>
            <w:color w:val="0000FF"/>
          </w:rPr>
          <w:t>пунктом 1</w:t>
        </w:r>
      </w:hyperlink>
      <w:r>
        <w:rPr>
          <w:rFonts w:ascii="Calibri" w:hAnsi="Calibri" w:cs="Calibri"/>
        </w:rPr>
        <w:t xml:space="preserve"> настоящей статьи, хозяйствующие субъекты представляют в антимонопольный орган заявление, а также документы и (или) сведения по </w:t>
      </w:r>
      <w:hyperlink r:id="rId15" w:history="1">
        <w:r>
          <w:rPr>
            <w:rFonts w:ascii="Calibri" w:hAnsi="Calibri" w:cs="Calibri"/>
            <w:color w:val="0000FF"/>
          </w:rPr>
          <w:t>перечню</w:t>
        </w:r>
      </w:hyperlink>
      <w:r>
        <w:rPr>
          <w:rFonts w:ascii="Calibri" w:hAnsi="Calibri" w:cs="Calibri"/>
        </w:rPr>
        <w:t>, установленному Советом Министров Республики Беларусь.</w:t>
      </w:r>
    </w:p>
    <w:p w:rsidR="0089772E" w:rsidRDefault="0089772E">
      <w:pPr>
        <w:spacing w:after="1" w:line="220" w:lineRule="atLeast"/>
        <w:ind w:firstLine="540"/>
        <w:jc w:val="both"/>
      </w:pPr>
      <w:r>
        <w:rPr>
          <w:rFonts w:ascii="Calibri" w:hAnsi="Calibri" w:cs="Calibri"/>
        </w:rPr>
        <w:t xml:space="preserve">3. </w:t>
      </w:r>
      <w:hyperlink r:id="rId16" w:history="1">
        <w:r>
          <w:rPr>
            <w:rFonts w:ascii="Calibri" w:hAnsi="Calibri" w:cs="Calibri"/>
            <w:color w:val="0000FF"/>
          </w:rPr>
          <w:t>Порядок</w:t>
        </w:r>
      </w:hyperlink>
      <w:r>
        <w:rPr>
          <w:rFonts w:ascii="Calibri" w:hAnsi="Calibri" w:cs="Calibri"/>
        </w:rPr>
        <w:t xml:space="preserve"> рассмотрения заявления, документов и (или) сведений, указанных в </w:t>
      </w:r>
      <w:hyperlink w:anchor="P278" w:history="1">
        <w:r>
          <w:rPr>
            <w:rFonts w:ascii="Calibri" w:hAnsi="Calibri" w:cs="Calibri"/>
            <w:color w:val="0000FF"/>
          </w:rPr>
          <w:t>пункте 2</w:t>
        </w:r>
      </w:hyperlink>
      <w:r>
        <w:rPr>
          <w:rFonts w:ascii="Calibri" w:hAnsi="Calibri" w:cs="Calibri"/>
        </w:rPr>
        <w:t xml:space="preserve"> настоящей статьи, а также формы и иные требования к представляемым заявлению, документам и (или) сведениям определяются уполномоченным республиканским органом государственного управления в сфере противодействия монополистической деятельности и развития конкуренции с учетом положений настоящей статьи.</w:t>
      </w:r>
    </w:p>
    <w:p w:rsidR="0089772E" w:rsidRDefault="0089772E">
      <w:pPr>
        <w:spacing w:after="1" w:line="220" w:lineRule="atLeast"/>
        <w:ind w:firstLine="540"/>
        <w:jc w:val="both"/>
      </w:pPr>
      <w:r>
        <w:rPr>
          <w:rFonts w:ascii="Calibri" w:hAnsi="Calibri" w:cs="Calibri"/>
        </w:rPr>
        <w:t>4. Антимонопольный орган в течение тридцати дней со дня получения им соответствующего заявления вправе по результатам его рассмотрения принять:</w:t>
      </w:r>
    </w:p>
    <w:p w:rsidR="0089772E" w:rsidRDefault="0089772E">
      <w:pPr>
        <w:spacing w:after="1" w:line="220" w:lineRule="atLeast"/>
        <w:ind w:firstLine="540"/>
        <w:jc w:val="both"/>
      </w:pPr>
      <w:bookmarkStart w:id="23" w:name="P281"/>
      <w:bookmarkEnd w:id="23"/>
      <w:r>
        <w:rPr>
          <w:rFonts w:ascii="Calibri" w:hAnsi="Calibri" w:cs="Calibri"/>
        </w:rPr>
        <w:t>4.1. решение о согласии на реорганизацию коммерческой организации, создание коммерческой организации и объединения хозяйствующих субъектов, если это не приведет к возникновению или усилению их доминирующего положения на товарном рынке и (или) недопущению, ограничению или устранению конкуренции. При этом решение о согласии антимонопольного органа может содержать условия, обеспечивающие конкурентное поведение хозяйствующего субъекта, хозяйствующих субъектов на товарном рынке;</w:t>
      </w:r>
    </w:p>
    <w:p w:rsidR="0089772E" w:rsidRDefault="0089772E">
      <w:pPr>
        <w:spacing w:after="1" w:line="220" w:lineRule="atLeast"/>
        <w:ind w:firstLine="540"/>
        <w:jc w:val="both"/>
      </w:pPr>
      <w:r>
        <w:rPr>
          <w:rFonts w:ascii="Calibri" w:hAnsi="Calibri" w:cs="Calibri"/>
        </w:rPr>
        <w:t>4.2. мотивированное решение об отказе в согласии на реорганизацию коммерческой организации, создание коммерческой организации и объединения хозяйствующих субъектов, если данные действия могут привести к возникновению или усилению их доминирующего положения на товарном рынке и (или) недопущению, ограничению или устранению конкуренции, а также если при рассмотрении представленных документов и (или) сведений установлено, что содержащаяся в них информация, имеющая значение для принятия решения о возможности реорганизации коммерческой организации, создания коммерческой организации и объединения хозяйствующих субъектов, является недостоверной и (или) неполной.</w:t>
      </w:r>
    </w:p>
    <w:p w:rsidR="0089772E" w:rsidRDefault="0089772E">
      <w:pPr>
        <w:spacing w:after="1" w:line="220" w:lineRule="atLeast"/>
        <w:ind w:firstLine="540"/>
        <w:jc w:val="both"/>
      </w:pPr>
      <w:r>
        <w:rPr>
          <w:rFonts w:ascii="Calibri" w:hAnsi="Calibri" w:cs="Calibri"/>
        </w:rPr>
        <w:t xml:space="preserve">5. Антимонопольный орган в течение десяти дней со дня получения заявления принимает решение об отказе в его принятии в случае, если документы и (или) сведения, указанные в </w:t>
      </w:r>
      <w:hyperlink w:anchor="P278" w:history="1">
        <w:r>
          <w:rPr>
            <w:rFonts w:ascii="Calibri" w:hAnsi="Calibri" w:cs="Calibri"/>
            <w:color w:val="0000FF"/>
          </w:rPr>
          <w:t>пункте 2</w:t>
        </w:r>
      </w:hyperlink>
      <w:r>
        <w:rPr>
          <w:rFonts w:ascii="Calibri" w:hAnsi="Calibri" w:cs="Calibri"/>
        </w:rPr>
        <w:t xml:space="preserve"> настоящей статьи, не представлены либо не соответствуют установленным требованиям.</w:t>
      </w:r>
    </w:p>
    <w:p w:rsidR="0089772E" w:rsidRDefault="0089772E">
      <w:pPr>
        <w:spacing w:after="1" w:line="220" w:lineRule="atLeast"/>
        <w:ind w:firstLine="540"/>
        <w:jc w:val="both"/>
      </w:pPr>
      <w:r>
        <w:rPr>
          <w:rFonts w:ascii="Calibri" w:hAnsi="Calibri" w:cs="Calibri"/>
        </w:rPr>
        <w:t>6. Антимонопольный орган вправе принять решение о согласии на реорганизацию коммерческой организации, создание коммерческой организации и объединения хозяйствующих субъектов при возможности возникновения или усиления доминирующего положения хозяйствующих субъектов на товарном рынке и (или) недопущения, ограничения или устранения конкуренции в случае, если реорганизуемые, объединяющиеся хозяйствующие субъекты, учредители создаваемой коммерческой организации докажут, что их действия имеют или могут иметь своим результатом:</w:t>
      </w:r>
    </w:p>
    <w:p w:rsidR="0089772E" w:rsidRDefault="0089772E">
      <w:pPr>
        <w:spacing w:after="1" w:line="220" w:lineRule="atLeast"/>
        <w:ind w:firstLine="540"/>
        <w:jc w:val="both"/>
      </w:pPr>
      <w:r>
        <w:rPr>
          <w:rFonts w:ascii="Calibri" w:hAnsi="Calibri" w:cs="Calibri"/>
        </w:rPr>
        <w:t>6.1.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Республики Беларусь на мировом товарном рынке;</w:t>
      </w:r>
    </w:p>
    <w:p w:rsidR="0089772E" w:rsidRDefault="0089772E">
      <w:pPr>
        <w:spacing w:after="1" w:line="220" w:lineRule="atLeast"/>
        <w:ind w:firstLine="540"/>
        <w:jc w:val="both"/>
      </w:pPr>
      <w:r>
        <w:rPr>
          <w:rFonts w:ascii="Calibri" w:hAnsi="Calibri" w:cs="Calibri"/>
        </w:rPr>
        <w:t>6.2. получение потребителями соразмерной части преимуществ (выгод), приобретаемых соответствующими лицами в результате совершения таких действий.</w:t>
      </w:r>
    </w:p>
    <w:p w:rsidR="0089772E" w:rsidRDefault="0089772E">
      <w:pPr>
        <w:spacing w:after="1" w:line="220" w:lineRule="atLeast"/>
        <w:ind w:firstLine="540"/>
        <w:jc w:val="both"/>
      </w:pPr>
      <w:r>
        <w:rPr>
          <w:rFonts w:ascii="Calibri" w:hAnsi="Calibri" w:cs="Calibri"/>
        </w:rPr>
        <w:lastRenderedPageBreak/>
        <w:t>7. Решение антимонопольного органа о согласии на реорганизацию коммерческих организаций, создание коммерческих организаций и объединений хозяйствующих субъектов действительно в течение одного года со дня его получения.</w:t>
      </w:r>
    </w:p>
    <w:p w:rsidR="0089772E" w:rsidRDefault="0089772E">
      <w:pPr>
        <w:spacing w:after="1" w:line="220" w:lineRule="atLeast"/>
        <w:ind w:firstLine="540"/>
        <w:jc w:val="both"/>
      </w:pPr>
      <w:r>
        <w:rPr>
          <w:rFonts w:ascii="Calibri" w:hAnsi="Calibri" w:cs="Calibri"/>
        </w:rPr>
        <w:t xml:space="preserve">8. Предусмотренные настоящей статьей требования о получении согласия антимонопольного органа не применяются, если реорганизация коммерческих организаций, создание коммерческих организаций и объединений хозяйствующих субъектов, предусмотренные </w:t>
      </w:r>
      <w:hyperlink w:anchor="P277" w:history="1">
        <w:r>
          <w:rPr>
            <w:rFonts w:ascii="Calibri" w:hAnsi="Calibri" w:cs="Calibri"/>
            <w:color w:val="0000FF"/>
          </w:rPr>
          <w:t>пунктом 1</w:t>
        </w:r>
      </w:hyperlink>
      <w:r>
        <w:rPr>
          <w:rFonts w:ascii="Calibri" w:hAnsi="Calibri" w:cs="Calibri"/>
        </w:rPr>
        <w:t xml:space="preserve"> настоящей статьи, осуществляются лицами, входящими в одну группу лиц по признаку, указанному в </w:t>
      </w:r>
      <w:hyperlink w:anchor="P27" w:history="1">
        <w:r>
          <w:rPr>
            <w:rFonts w:ascii="Calibri" w:hAnsi="Calibri" w:cs="Calibri"/>
            <w:color w:val="0000FF"/>
          </w:rPr>
          <w:t>абзаце втором подпункта 1.6 пункта 1 статьи 1</w:t>
        </w:r>
      </w:hyperlink>
      <w:r>
        <w:rPr>
          <w:rFonts w:ascii="Calibri" w:hAnsi="Calibri" w:cs="Calibri"/>
        </w:rPr>
        <w:t xml:space="preserve"> настоящего Закона.</w:t>
      </w:r>
    </w:p>
    <w:p w:rsidR="0089772E" w:rsidRDefault="0089772E">
      <w:pPr>
        <w:spacing w:after="1" w:line="220" w:lineRule="atLeast"/>
        <w:ind w:firstLine="540"/>
        <w:jc w:val="both"/>
      </w:pPr>
      <w:r>
        <w:rPr>
          <w:rFonts w:ascii="Calibri" w:hAnsi="Calibri" w:cs="Calibri"/>
        </w:rPr>
        <w:t xml:space="preserve">Реорганизация коммерческих организаций, создание коммерческих организаций и объединений хозяйствующих субъектов в случаях, предусмотренных </w:t>
      </w:r>
      <w:hyperlink w:anchor="P152" w:history="1">
        <w:r>
          <w:rPr>
            <w:rFonts w:ascii="Calibri" w:hAnsi="Calibri" w:cs="Calibri"/>
            <w:color w:val="0000FF"/>
          </w:rPr>
          <w:t>абзацами третьим</w:t>
        </w:r>
      </w:hyperlink>
      <w:r>
        <w:rPr>
          <w:rFonts w:ascii="Calibri" w:hAnsi="Calibri" w:cs="Calibri"/>
        </w:rPr>
        <w:t xml:space="preserve"> - </w:t>
      </w:r>
      <w:hyperlink w:anchor="P154" w:history="1">
        <w:r>
          <w:rPr>
            <w:rFonts w:ascii="Calibri" w:hAnsi="Calibri" w:cs="Calibri"/>
            <w:color w:val="0000FF"/>
          </w:rPr>
          <w:t>пятым подпункта 1.12 пункта 1 статьи 9</w:t>
        </w:r>
      </w:hyperlink>
      <w:r>
        <w:rPr>
          <w:rFonts w:ascii="Calibri" w:hAnsi="Calibri" w:cs="Calibri"/>
        </w:rPr>
        <w:t xml:space="preserve"> настоящего Закона, осуществляемые лицами, входящими в одну группу лиц по признаку, указанному в </w:t>
      </w:r>
      <w:hyperlink w:anchor="P27" w:history="1">
        <w:r>
          <w:rPr>
            <w:rFonts w:ascii="Calibri" w:hAnsi="Calibri" w:cs="Calibri"/>
            <w:color w:val="0000FF"/>
          </w:rPr>
          <w:t>абзаце втором подпункта 1.6 пункта 1 статьи 1</w:t>
        </w:r>
      </w:hyperlink>
      <w:r>
        <w:rPr>
          <w:rFonts w:ascii="Calibri" w:hAnsi="Calibri" w:cs="Calibri"/>
        </w:rPr>
        <w:t xml:space="preserve"> настоящего Закона, осуществляются с обязательным письменным уведомлением антимонопольного органа не позднее одного месяца со дня их осуществления.</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18. Сделки с акциями (долями в уставных фондах) хозяйствующих субъектов с согласия антимонопольного органа</w:t>
      </w:r>
    </w:p>
    <w:p w:rsidR="0089772E" w:rsidRDefault="0089772E">
      <w:pPr>
        <w:spacing w:after="1" w:line="220" w:lineRule="atLeast"/>
        <w:ind w:firstLine="540"/>
        <w:jc w:val="both"/>
      </w:pPr>
    </w:p>
    <w:p w:rsidR="0089772E" w:rsidRDefault="0089772E">
      <w:pPr>
        <w:spacing w:after="1" w:line="220" w:lineRule="atLeast"/>
        <w:ind w:firstLine="540"/>
        <w:jc w:val="both"/>
      </w:pPr>
      <w:bookmarkStart w:id="24" w:name="P293"/>
      <w:bookmarkEnd w:id="24"/>
      <w:r>
        <w:rPr>
          <w:rFonts w:ascii="Calibri" w:hAnsi="Calibri" w:cs="Calibri"/>
        </w:rPr>
        <w:t xml:space="preserve">1. Согласие антимонопольного органа на совершение сделок с акциями (долями в уставных фондах) хозяйствующих субъектов требуется при осуществлении контроля в случаях, предусмотренных </w:t>
      </w:r>
      <w:hyperlink w:anchor="P155" w:history="1">
        <w:r>
          <w:rPr>
            <w:rFonts w:ascii="Calibri" w:hAnsi="Calibri" w:cs="Calibri"/>
            <w:color w:val="0000FF"/>
          </w:rPr>
          <w:t>абзацами шестым</w:t>
        </w:r>
      </w:hyperlink>
      <w:r>
        <w:rPr>
          <w:rFonts w:ascii="Calibri" w:hAnsi="Calibri" w:cs="Calibri"/>
        </w:rPr>
        <w:t xml:space="preserve"> - </w:t>
      </w:r>
      <w:hyperlink w:anchor="P158" w:history="1">
        <w:r>
          <w:rPr>
            <w:rFonts w:ascii="Calibri" w:hAnsi="Calibri" w:cs="Calibri"/>
            <w:color w:val="0000FF"/>
          </w:rPr>
          <w:t>девятым подпункта 1.12 пункта 1 статьи 9</w:t>
        </w:r>
      </w:hyperlink>
      <w:r>
        <w:rPr>
          <w:rFonts w:ascii="Calibri" w:hAnsi="Calibri" w:cs="Calibri"/>
        </w:rPr>
        <w:t xml:space="preserve"> настоящего Закона, если балансовая стоимость активов хозяйствующего субъекта, акции (доли в уставном фонде) которого и (или) права в отношении которого приобретаются, определенная на основании данных бухгалтерской отчетности на последнюю отчетную дату, превышает сто тысяч базовых величин или объем выручки от реализации товаров по итогам отчетного года, предшествующего году приобретения, превышает двести тысяч базовых величин. При этом размер базовой величины определяется на день получения антимонопольным органом заявления, указанного в </w:t>
      </w:r>
      <w:hyperlink w:anchor="P294" w:history="1">
        <w:r>
          <w:rPr>
            <w:rFonts w:ascii="Calibri" w:hAnsi="Calibri" w:cs="Calibri"/>
            <w:color w:val="0000FF"/>
          </w:rPr>
          <w:t>пункте 2</w:t>
        </w:r>
      </w:hyperlink>
      <w:r>
        <w:rPr>
          <w:rFonts w:ascii="Calibri" w:hAnsi="Calibri" w:cs="Calibri"/>
        </w:rPr>
        <w:t xml:space="preserve"> настоящей статьи.</w:t>
      </w:r>
    </w:p>
    <w:p w:rsidR="0089772E" w:rsidRDefault="0089772E">
      <w:pPr>
        <w:spacing w:after="1" w:line="220" w:lineRule="atLeast"/>
        <w:ind w:firstLine="540"/>
        <w:jc w:val="both"/>
      </w:pPr>
      <w:bookmarkStart w:id="25" w:name="P294"/>
      <w:bookmarkEnd w:id="25"/>
      <w:r>
        <w:rPr>
          <w:rFonts w:ascii="Calibri" w:hAnsi="Calibri" w:cs="Calibri"/>
        </w:rPr>
        <w:t xml:space="preserve">2. Для получения согласия антимонопольного органа, предусмотренного </w:t>
      </w:r>
      <w:hyperlink w:anchor="P293" w:history="1">
        <w:r>
          <w:rPr>
            <w:rFonts w:ascii="Calibri" w:hAnsi="Calibri" w:cs="Calibri"/>
            <w:color w:val="0000FF"/>
          </w:rPr>
          <w:t>пунктом 1</w:t>
        </w:r>
      </w:hyperlink>
      <w:r>
        <w:rPr>
          <w:rFonts w:ascii="Calibri" w:hAnsi="Calibri" w:cs="Calibri"/>
        </w:rPr>
        <w:t xml:space="preserve"> настоящей статьи, юридические и физические лица представляют в антимонопольный орган заявление, а также документы и (или) сведения по </w:t>
      </w:r>
      <w:hyperlink r:id="rId17" w:history="1">
        <w:r>
          <w:rPr>
            <w:rFonts w:ascii="Calibri" w:hAnsi="Calibri" w:cs="Calibri"/>
            <w:color w:val="0000FF"/>
          </w:rPr>
          <w:t>перечню</w:t>
        </w:r>
      </w:hyperlink>
      <w:r>
        <w:rPr>
          <w:rFonts w:ascii="Calibri" w:hAnsi="Calibri" w:cs="Calibri"/>
        </w:rPr>
        <w:t>, установленному Советом Министров Республики Беларусь.</w:t>
      </w:r>
    </w:p>
    <w:p w:rsidR="0089772E" w:rsidRDefault="0089772E">
      <w:pPr>
        <w:spacing w:after="1" w:line="220" w:lineRule="atLeast"/>
        <w:ind w:firstLine="540"/>
        <w:jc w:val="both"/>
      </w:pPr>
      <w:r>
        <w:rPr>
          <w:rFonts w:ascii="Calibri" w:hAnsi="Calibri" w:cs="Calibri"/>
        </w:rPr>
        <w:t xml:space="preserve">3. </w:t>
      </w:r>
      <w:hyperlink r:id="rId18" w:history="1">
        <w:r>
          <w:rPr>
            <w:rFonts w:ascii="Calibri" w:hAnsi="Calibri" w:cs="Calibri"/>
            <w:color w:val="0000FF"/>
          </w:rPr>
          <w:t>Порядок</w:t>
        </w:r>
      </w:hyperlink>
      <w:r>
        <w:rPr>
          <w:rFonts w:ascii="Calibri" w:hAnsi="Calibri" w:cs="Calibri"/>
        </w:rPr>
        <w:t xml:space="preserve"> рассмотрения заявления, документов и (или) сведений, указанных в </w:t>
      </w:r>
      <w:hyperlink w:anchor="P294" w:history="1">
        <w:r>
          <w:rPr>
            <w:rFonts w:ascii="Calibri" w:hAnsi="Calibri" w:cs="Calibri"/>
            <w:color w:val="0000FF"/>
          </w:rPr>
          <w:t>пункте 2</w:t>
        </w:r>
      </w:hyperlink>
      <w:r>
        <w:rPr>
          <w:rFonts w:ascii="Calibri" w:hAnsi="Calibri" w:cs="Calibri"/>
        </w:rPr>
        <w:t xml:space="preserve"> настоящей статьи, а также формы и иные требования к представляемым заявлению, документам и (или) сведениям определяются уполномоченным республиканским органом государственного управления в сфере противодействия монополистической деятельности и развития конкуренции с учетом положений настоящей статьи.</w:t>
      </w:r>
    </w:p>
    <w:p w:rsidR="0089772E" w:rsidRDefault="0089772E">
      <w:pPr>
        <w:spacing w:after="1" w:line="220" w:lineRule="atLeast"/>
        <w:ind w:firstLine="540"/>
        <w:jc w:val="both"/>
      </w:pPr>
      <w:r>
        <w:rPr>
          <w:rFonts w:ascii="Calibri" w:hAnsi="Calibri" w:cs="Calibri"/>
        </w:rPr>
        <w:t>4. Антимонопольный орган в течение тридцати дней со дня получения им соответствующего заявления вправе по результатам его рассмотрения принять:</w:t>
      </w:r>
    </w:p>
    <w:p w:rsidR="0089772E" w:rsidRDefault="0089772E">
      <w:pPr>
        <w:spacing w:after="1" w:line="220" w:lineRule="atLeast"/>
        <w:ind w:firstLine="540"/>
        <w:jc w:val="both"/>
      </w:pPr>
      <w:bookmarkStart w:id="26" w:name="P297"/>
      <w:bookmarkEnd w:id="26"/>
      <w:r>
        <w:rPr>
          <w:rFonts w:ascii="Calibri" w:hAnsi="Calibri" w:cs="Calibri"/>
        </w:rPr>
        <w:t>4.1. решение о согласии на совершение сделки, если это не приведет к возникновению или усилению доминирующего положения хозяйствующих субъектов на товарном рынке и (или) недопущению, ограничению или устранению конкуренции. При этом в решении о согласии на совершение сделки могут содержаться требования, устраняющие или уменьшающие отрицательное влияние сделки на конкуренцию. Такие требования могут касаться ограничения в управлении, пользовании или распоряжении имуществом;</w:t>
      </w:r>
    </w:p>
    <w:p w:rsidR="0089772E" w:rsidRDefault="0089772E">
      <w:pPr>
        <w:spacing w:after="1" w:line="220" w:lineRule="atLeast"/>
        <w:ind w:firstLine="540"/>
        <w:jc w:val="both"/>
      </w:pPr>
      <w:r>
        <w:rPr>
          <w:rFonts w:ascii="Calibri" w:hAnsi="Calibri" w:cs="Calibri"/>
        </w:rPr>
        <w:t>4.2. мотивированное решение об отказе в согласии на совершение сделки, если данная сделка может привести к возникновению или усилению доминирующего положения хозяйствующих субъектов на товарном рынке и (или) недопущению, ограничению или устранению конкуренции, а также если при рассмотрении представленных документов и (или) сведений установлено, что содержащаяся в них информация, имеющая значение для принятия решения, является недостоверной и (или) неполной.</w:t>
      </w:r>
    </w:p>
    <w:p w:rsidR="0089772E" w:rsidRDefault="0089772E">
      <w:pPr>
        <w:spacing w:after="1" w:line="220" w:lineRule="atLeast"/>
        <w:ind w:firstLine="540"/>
        <w:jc w:val="both"/>
      </w:pPr>
      <w:r>
        <w:rPr>
          <w:rFonts w:ascii="Calibri" w:hAnsi="Calibri" w:cs="Calibri"/>
        </w:rPr>
        <w:t xml:space="preserve">5. Антимонопольный орган в течение десяти дней со дня получения заявления принимает решение об отказе в его принятии в случае, если документы и (или) сведения, указанные в </w:t>
      </w:r>
      <w:hyperlink w:anchor="P294" w:history="1">
        <w:r>
          <w:rPr>
            <w:rFonts w:ascii="Calibri" w:hAnsi="Calibri" w:cs="Calibri"/>
            <w:color w:val="0000FF"/>
          </w:rPr>
          <w:t>пункте 2</w:t>
        </w:r>
      </w:hyperlink>
      <w:r>
        <w:rPr>
          <w:rFonts w:ascii="Calibri" w:hAnsi="Calibri" w:cs="Calibri"/>
        </w:rPr>
        <w:t xml:space="preserve"> настоящей статьи, не представлены либо не соответствуют установленным требованиям.</w:t>
      </w:r>
    </w:p>
    <w:p w:rsidR="0089772E" w:rsidRDefault="0089772E">
      <w:pPr>
        <w:spacing w:after="1" w:line="220" w:lineRule="atLeast"/>
        <w:ind w:firstLine="540"/>
        <w:jc w:val="both"/>
      </w:pPr>
      <w:r>
        <w:rPr>
          <w:rFonts w:ascii="Calibri" w:hAnsi="Calibri" w:cs="Calibri"/>
        </w:rPr>
        <w:lastRenderedPageBreak/>
        <w:t>6. Антимонопольный орган вправе принять решение о согласии на совершение сделки при возможности возникновения или усиления доминирующего положения хозяйствующего субъекта на товарном рынке и (или) недопущения, ограничения или устранения конкуренции в случае, если участники сделки докажут, что совершаемая сделка имеет или может иметь своим результатом:</w:t>
      </w:r>
    </w:p>
    <w:p w:rsidR="0089772E" w:rsidRDefault="0089772E">
      <w:pPr>
        <w:spacing w:after="1" w:line="220" w:lineRule="atLeast"/>
        <w:ind w:firstLine="540"/>
        <w:jc w:val="both"/>
      </w:pPr>
      <w:r>
        <w:rPr>
          <w:rFonts w:ascii="Calibri" w:hAnsi="Calibri" w:cs="Calibri"/>
        </w:rPr>
        <w:t>6.1.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Республики Беларусь на мировом товарном рынке;</w:t>
      </w:r>
    </w:p>
    <w:p w:rsidR="0089772E" w:rsidRDefault="0089772E">
      <w:pPr>
        <w:spacing w:after="1" w:line="220" w:lineRule="atLeast"/>
        <w:ind w:firstLine="540"/>
        <w:jc w:val="both"/>
      </w:pPr>
      <w:r>
        <w:rPr>
          <w:rFonts w:ascii="Calibri" w:hAnsi="Calibri" w:cs="Calibri"/>
        </w:rPr>
        <w:t>6.2. получение потребителями соразмерной части преимуществ (выгод), приобретаемых соответствующими лицами в результате совершения таких действий.</w:t>
      </w:r>
    </w:p>
    <w:p w:rsidR="0089772E" w:rsidRDefault="0089772E">
      <w:pPr>
        <w:spacing w:after="1" w:line="220" w:lineRule="atLeast"/>
        <w:ind w:firstLine="540"/>
        <w:jc w:val="both"/>
      </w:pPr>
      <w:r>
        <w:rPr>
          <w:rFonts w:ascii="Calibri" w:hAnsi="Calibri" w:cs="Calibri"/>
        </w:rPr>
        <w:t>7. Решение антимонопольного органа о согласии на совершение сделок с акциями (долями в уставных фондах) хозяйствующих субъектов действительно в течение одного года с момента его получения.</w:t>
      </w:r>
    </w:p>
    <w:p w:rsidR="0089772E" w:rsidRDefault="0089772E">
      <w:pPr>
        <w:spacing w:after="1" w:line="220" w:lineRule="atLeast"/>
        <w:ind w:firstLine="540"/>
        <w:jc w:val="both"/>
      </w:pPr>
      <w:r>
        <w:rPr>
          <w:rFonts w:ascii="Calibri" w:hAnsi="Calibri" w:cs="Calibri"/>
        </w:rPr>
        <w:t xml:space="preserve">8. Предусмотренные настоящей статьей требования о получении согласия антимонопольного органа не применяются, если сделки, предусмотренные </w:t>
      </w:r>
      <w:hyperlink w:anchor="P293" w:history="1">
        <w:r>
          <w:rPr>
            <w:rFonts w:ascii="Calibri" w:hAnsi="Calibri" w:cs="Calibri"/>
            <w:color w:val="0000FF"/>
          </w:rPr>
          <w:t>пунктом 1</w:t>
        </w:r>
      </w:hyperlink>
      <w:r>
        <w:rPr>
          <w:rFonts w:ascii="Calibri" w:hAnsi="Calibri" w:cs="Calibri"/>
        </w:rPr>
        <w:t xml:space="preserve"> настоящей статьи, совершаются лицами, входящими в одну группу лиц по признаку, указанному в </w:t>
      </w:r>
      <w:hyperlink w:anchor="P27" w:history="1">
        <w:r>
          <w:rPr>
            <w:rFonts w:ascii="Calibri" w:hAnsi="Calibri" w:cs="Calibri"/>
            <w:color w:val="0000FF"/>
          </w:rPr>
          <w:t>абзаце втором подпункта 1.6 пункта 1 статьи 1</w:t>
        </w:r>
      </w:hyperlink>
      <w:r>
        <w:rPr>
          <w:rFonts w:ascii="Calibri" w:hAnsi="Calibri" w:cs="Calibri"/>
        </w:rPr>
        <w:t xml:space="preserve"> настоящего Закона.</w:t>
      </w:r>
    </w:p>
    <w:p w:rsidR="0089772E" w:rsidRDefault="0089772E">
      <w:pPr>
        <w:spacing w:after="1" w:line="220" w:lineRule="atLeast"/>
        <w:ind w:firstLine="540"/>
        <w:jc w:val="both"/>
      </w:pPr>
      <w:r>
        <w:rPr>
          <w:rFonts w:ascii="Calibri" w:hAnsi="Calibri" w:cs="Calibri"/>
        </w:rPr>
        <w:t xml:space="preserve">Сделки, которые совершаются лицами, входящими в одну группу лиц по признаку, указанному в </w:t>
      </w:r>
      <w:hyperlink w:anchor="P27" w:history="1">
        <w:r>
          <w:rPr>
            <w:rFonts w:ascii="Calibri" w:hAnsi="Calibri" w:cs="Calibri"/>
            <w:color w:val="0000FF"/>
          </w:rPr>
          <w:t>абзаце втором подпункта 1.6 пункта 1 статьи 1</w:t>
        </w:r>
      </w:hyperlink>
      <w:r>
        <w:rPr>
          <w:rFonts w:ascii="Calibri" w:hAnsi="Calibri" w:cs="Calibri"/>
        </w:rPr>
        <w:t xml:space="preserve"> настоящего Закона, и получение согласия антимонопольного органа на совершение которых предусмотрено </w:t>
      </w:r>
      <w:hyperlink w:anchor="P293" w:history="1">
        <w:r>
          <w:rPr>
            <w:rFonts w:ascii="Calibri" w:hAnsi="Calibri" w:cs="Calibri"/>
            <w:color w:val="0000FF"/>
          </w:rPr>
          <w:t>пунктом 1</w:t>
        </w:r>
      </w:hyperlink>
      <w:r>
        <w:rPr>
          <w:rFonts w:ascii="Calibri" w:hAnsi="Calibri" w:cs="Calibri"/>
        </w:rPr>
        <w:t xml:space="preserve"> настоящей статьи, совершаются с обязательным письменным уведомлением антимонопольного органа не позднее одного месяца со дня их совершения.</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19. Реорганизация хозяйствующих субъектов, занимающих доминирующее положение</w:t>
      </w:r>
    </w:p>
    <w:p w:rsidR="0089772E" w:rsidRDefault="0089772E">
      <w:pPr>
        <w:spacing w:after="1" w:line="220" w:lineRule="atLeast"/>
        <w:ind w:firstLine="540"/>
        <w:jc w:val="both"/>
      </w:pPr>
    </w:p>
    <w:p w:rsidR="0089772E" w:rsidRDefault="0089772E">
      <w:pPr>
        <w:spacing w:after="1" w:line="220" w:lineRule="atLeast"/>
        <w:ind w:firstLine="540"/>
        <w:jc w:val="both"/>
      </w:pPr>
      <w:bookmarkStart w:id="27" w:name="P309"/>
      <w:bookmarkEnd w:id="27"/>
      <w:r>
        <w:rPr>
          <w:rFonts w:ascii="Calibri" w:hAnsi="Calibri" w:cs="Calibri"/>
        </w:rPr>
        <w:t xml:space="preserve">1. При осуществлении контроля, предусмотренного </w:t>
      </w:r>
      <w:hyperlink w:anchor="P151" w:history="1">
        <w:r>
          <w:rPr>
            <w:rFonts w:ascii="Calibri" w:hAnsi="Calibri" w:cs="Calibri"/>
            <w:color w:val="0000FF"/>
          </w:rPr>
          <w:t>абзацем вторым подпункта 1.12 пункта 1 статьи 9</w:t>
        </w:r>
      </w:hyperlink>
      <w:r>
        <w:rPr>
          <w:rFonts w:ascii="Calibri" w:hAnsi="Calibri" w:cs="Calibri"/>
        </w:rPr>
        <w:t xml:space="preserve"> настоящего Закона, антимонопольный орган принимает решение о согласии на реорганизацию хозяйствующих субъектов, занимающих доминирующее положение на товарных рынках, в форме преобразования в акционерные общества.</w:t>
      </w:r>
    </w:p>
    <w:p w:rsidR="0089772E" w:rsidRDefault="0089772E">
      <w:pPr>
        <w:spacing w:after="1" w:line="220" w:lineRule="atLeast"/>
        <w:ind w:firstLine="540"/>
        <w:jc w:val="both"/>
      </w:pPr>
      <w:bookmarkStart w:id="28" w:name="P310"/>
      <w:bookmarkEnd w:id="28"/>
      <w:r>
        <w:rPr>
          <w:rFonts w:ascii="Calibri" w:hAnsi="Calibri" w:cs="Calibri"/>
        </w:rPr>
        <w:t xml:space="preserve">2. Для получения согласия, предусмотренного </w:t>
      </w:r>
      <w:hyperlink w:anchor="P309" w:history="1">
        <w:r>
          <w:rPr>
            <w:rFonts w:ascii="Calibri" w:hAnsi="Calibri" w:cs="Calibri"/>
            <w:color w:val="0000FF"/>
          </w:rPr>
          <w:t>пунктом 1</w:t>
        </w:r>
      </w:hyperlink>
      <w:r>
        <w:rPr>
          <w:rFonts w:ascii="Calibri" w:hAnsi="Calibri" w:cs="Calibri"/>
        </w:rPr>
        <w:t xml:space="preserve"> настоящей статьи, хозяйствующие субъекты представляют в антимонопольный орган заявление, а также документы и (или) сведения по </w:t>
      </w:r>
      <w:hyperlink r:id="rId19" w:history="1">
        <w:r>
          <w:rPr>
            <w:rFonts w:ascii="Calibri" w:hAnsi="Calibri" w:cs="Calibri"/>
            <w:color w:val="0000FF"/>
          </w:rPr>
          <w:t>перечню</w:t>
        </w:r>
      </w:hyperlink>
      <w:r>
        <w:rPr>
          <w:rFonts w:ascii="Calibri" w:hAnsi="Calibri" w:cs="Calibri"/>
        </w:rPr>
        <w:t>, установленному Советом Министров Республики Беларусь.</w:t>
      </w:r>
    </w:p>
    <w:p w:rsidR="0089772E" w:rsidRDefault="0089772E">
      <w:pPr>
        <w:spacing w:after="1" w:line="220" w:lineRule="atLeast"/>
        <w:ind w:firstLine="540"/>
        <w:jc w:val="both"/>
      </w:pPr>
      <w:r>
        <w:rPr>
          <w:rFonts w:ascii="Calibri" w:hAnsi="Calibri" w:cs="Calibri"/>
        </w:rPr>
        <w:t xml:space="preserve">3. </w:t>
      </w:r>
      <w:hyperlink r:id="rId20" w:history="1">
        <w:r>
          <w:rPr>
            <w:rFonts w:ascii="Calibri" w:hAnsi="Calibri" w:cs="Calibri"/>
            <w:color w:val="0000FF"/>
          </w:rPr>
          <w:t>Порядок</w:t>
        </w:r>
      </w:hyperlink>
      <w:r>
        <w:rPr>
          <w:rFonts w:ascii="Calibri" w:hAnsi="Calibri" w:cs="Calibri"/>
        </w:rPr>
        <w:t xml:space="preserve"> рассмотрения соответствующего заявления, документов и (или) сведений об осуществлении реорганизации хозяйствующих субъектов, занимающих доминирующее положение, в форме преобразования в акционерные общества, а также формы и иные требования к представляемым заявлению, документам и (или) сведениям определяются уполномоченным республиканским органом государственного управления в сфере противодействия монополистической деятельности и развития конкуренции с учетом положений настоящей статьи.</w:t>
      </w:r>
    </w:p>
    <w:p w:rsidR="0089772E" w:rsidRDefault="0089772E">
      <w:pPr>
        <w:spacing w:after="1" w:line="220" w:lineRule="atLeast"/>
        <w:ind w:firstLine="540"/>
        <w:jc w:val="both"/>
      </w:pPr>
      <w:bookmarkStart w:id="29" w:name="P312"/>
      <w:bookmarkEnd w:id="29"/>
      <w:r>
        <w:rPr>
          <w:rFonts w:ascii="Calibri" w:hAnsi="Calibri" w:cs="Calibri"/>
        </w:rPr>
        <w:t>4. Антимонопольный орган в течение тридцати дней со дня получения им соответствующего заявления вправе по результатам его рассмотрения принять решение:</w:t>
      </w:r>
    </w:p>
    <w:p w:rsidR="0089772E" w:rsidRDefault="0089772E">
      <w:pPr>
        <w:spacing w:after="1" w:line="220" w:lineRule="atLeast"/>
        <w:ind w:firstLine="540"/>
        <w:jc w:val="both"/>
      </w:pPr>
      <w:r>
        <w:rPr>
          <w:rFonts w:ascii="Calibri" w:hAnsi="Calibri" w:cs="Calibri"/>
        </w:rPr>
        <w:t>4.1. о согласии на реорганизацию хозяйствующих субъектов, занимающих доминирующее положение, в форме преобразования в акционерные общества;</w:t>
      </w:r>
    </w:p>
    <w:p w:rsidR="0089772E" w:rsidRDefault="0089772E">
      <w:pPr>
        <w:spacing w:after="1" w:line="220" w:lineRule="atLeast"/>
        <w:ind w:firstLine="540"/>
        <w:jc w:val="both"/>
      </w:pPr>
      <w:r>
        <w:rPr>
          <w:rFonts w:ascii="Calibri" w:hAnsi="Calibri" w:cs="Calibri"/>
        </w:rPr>
        <w:t>4.2. о согласии на реорганизацию хозяйствующих субъектов, занимающих доминирующее положение, в форме преобразования в акционерные общества только при условии обязательного предварительного выделения из состава хозяйствующих субъектов, занимающих доминирующее положение, структурных подразделений с образованием юридического лица в случае:</w:t>
      </w:r>
    </w:p>
    <w:p w:rsidR="0089772E" w:rsidRDefault="0089772E">
      <w:pPr>
        <w:spacing w:after="1" w:line="220" w:lineRule="atLeast"/>
        <w:ind w:firstLine="540"/>
        <w:jc w:val="both"/>
      </w:pPr>
      <w:r>
        <w:rPr>
          <w:rFonts w:ascii="Calibri" w:hAnsi="Calibri" w:cs="Calibri"/>
        </w:rPr>
        <w:t>возможности организационного и (или) территориального обособления структурных подразделений;</w:t>
      </w:r>
    </w:p>
    <w:p w:rsidR="0089772E" w:rsidRDefault="0089772E">
      <w:pPr>
        <w:spacing w:after="1" w:line="220" w:lineRule="atLeast"/>
        <w:ind w:firstLine="540"/>
        <w:jc w:val="both"/>
      </w:pPr>
      <w:r>
        <w:rPr>
          <w:rFonts w:ascii="Calibri" w:hAnsi="Calibri" w:cs="Calibri"/>
        </w:rPr>
        <w:t>отсутствия тесной технологической взаимосвязи структурных подразделений;</w:t>
      </w:r>
    </w:p>
    <w:p w:rsidR="0089772E" w:rsidRDefault="0089772E">
      <w:pPr>
        <w:spacing w:after="1" w:line="220" w:lineRule="atLeast"/>
        <w:ind w:firstLine="540"/>
        <w:jc w:val="both"/>
      </w:pPr>
      <w:r>
        <w:rPr>
          <w:rFonts w:ascii="Calibri" w:hAnsi="Calibri" w:cs="Calibri"/>
        </w:rPr>
        <w:t>разграничения сфер деятельности структурных подразделений в рамках узкой предметной специализации;</w:t>
      </w:r>
    </w:p>
    <w:p w:rsidR="0089772E" w:rsidRDefault="0089772E">
      <w:pPr>
        <w:spacing w:after="1" w:line="220" w:lineRule="atLeast"/>
        <w:ind w:firstLine="540"/>
        <w:jc w:val="both"/>
      </w:pPr>
      <w:r>
        <w:rPr>
          <w:rFonts w:ascii="Calibri" w:hAnsi="Calibri" w:cs="Calibri"/>
        </w:rPr>
        <w:t>невозможности в силу причин экономического или политического характера привлечения других хозяйствующих субъектов на соответствующие товарные рынки.</w:t>
      </w:r>
    </w:p>
    <w:p w:rsidR="0089772E" w:rsidRDefault="0089772E">
      <w:pPr>
        <w:spacing w:after="1" w:line="220" w:lineRule="atLeast"/>
        <w:ind w:firstLine="540"/>
        <w:jc w:val="both"/>
      </w:pPr>
      <w:bookmarkStart w:id="30" w:name="P319"/>
      <w:bookmarkEnd w:id="30"/>
      <w:r>
        <w:rPr>
          <w:rFonts w:ascii="Calibri" w:hAnsi="Calibri" w:cs="Calibri"/>
        </w:rPr>
        <w:lastRenderedPageBreak/>
        <w:t xml:space="preserve">5. Решения о согласии антимонопольного органа, предусмотренные </w:t>
      </w:r>
      <w:hyperlink w:anchor="P312" w:history="1">
        <w:r>
          <w:rPr>
            <w:rFonts w:ascii="Calibri" w:hAnsi="Calibri" w:cs="Calibri"/>
            <w:color w:val="0000FF"/>
          </w:rPr>
          <w:t>пунктом 4</w:t>
        </w:r>
      </w:hyperlink>
      <w:r>
        <w:rPr>
          <w:rFonts w:ascii="Calibri" w:hAnsi="Calibri" w:cs="Calibri"/>
        </w:rPr>
        <w:t xml:space="preserve"> настоящей статьи, могут также содержать условия, обеспечивающие конкурентное поведение хозяйствующего субъекта на товарном рынке.</w:t>
      </w:r>
    </w:p>
    <w:p w:rsidR="0089772E" w:rsidRDefault="0089772E">
      <w:pPr>
        <w:spacing w:after="1" w:line="220" w:lineRule="atLeast"/>
        <w:ind w:firstLine="540"/>
        <w:jc w:val="both"/>
      </w:pPr>
      <w:r>
        <w:rPr>
          <w:rFonts w:ascii="Calibri" w:hAnsi="Calibri" w:cs="Calibri"/>
        </w:rPr>
        <w:t xml:space="preserve">6. Антимонопольный орган в течение десяти дней со дня получения заявления принимает решение об отказе в его принятии в случае, если документы и (или) сведения, указанные в </w:t>
      </w:r>
      <w:hyperlink w:anchor="P310" w:history="1">
        <w:r>
          <w:rPr>
            <w:rFonts w:ascii="Calibri" w:hAnsi="Calibri" w:cs="Calibri"/>
            <w:color w:val="0000FF"/>
          </w:rPr>
          <w:t>пункте 2</w:t>
        </w:r>
      </w:hyperlink>
      <w:r>
        <w:rPr>
          <w:rFonts w:ascii="Calibri" w:hAnsi="Calibri" w:cs="Calibri"/>
        </w:rPr>
        <w:t xml:space="preserve"> настоящей статьи, не представлены либо не соответствуют установленным требованиям.</w:t>
      </w:r>
    </w:p>
    <w:p w:rsidR="0089772E" w:rsidRDefault="0089772E">
      <w:pPr>
        <w:spacing w:after="1" w:line="220" w:lineRule="atLeast"/>
        <w:ind w:firstLine="540"/>
        <w:jc w:val="both"/>
      </w:pPr>
      <w:r>
        <w:rPr>
          <w:rFonts w:ascii="Calibri" w:hAnsi="Calibri" w:cs="Calibri"/>
        </w:rPr>
        <w:t>7. Решение антимонопольного органа о согласии на реорганизацию хозяйствующих субъектов, занимающих доминирующее положение на товарных рынках, действительно в течение одного года с момента его получения.</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20. Принудительное разделение хозяйствующих субъектов - юридических лиц, принудительное выделение из состава хозяйствующего субъекта одного или нескольких хозяйствующих субъектов</w:t>
      </w:r>
    </w:p>
    <w:p w:rsidR="0089772E" w:rsidRDefault="0089772E">
      <w:pPr>
        <w:spacing w:after="1" w:line="220" w:lineRule="atLeast"/>
        <w:ind w:firstLine="540"/>
        <w:jc w:val="both"/>
      </w:pPr>
    </w:p>
    <w:p w:rsidR="0089772E" w:rsidRDefault="0089772E">
      <w:pPr>
        <w:spacing w:after="1" w:line="220" w:lineRule="atLeast"/>
        <w:ind w:firstLine="540"/>
        <w:jc w:val="both"/>
      </w:pPr>
      <w:bookmarkStart w:id="31" w:name="P325"/>
      <w:bookmarkEnd w:id="31"/>
      <w:r>
        <w:rPr>
          <w:rFonts w:ascii="Calibri" w:hAnsi="Calibri" w:cs="Calibri"/>
        </w:rPr>
        <w:t xml:space="preserve">1. В случае нарушения хозяйствующим субъектом - юридическим лицом, занимающим доминирующее положение, запретов, предусмотренных </w:t>
      </w:r>
      <w:hyperlink w:anchor="P194" w:history="1">
        <w:r>
          <w:rPr>
            <w:rFonts w:ascii="Calibri" w:hAnsi="Calibri" w:cs="Calibri"/>
            <w:color w:val="0000FF"/>
          </w:rPr>
          <w:t>статьями 12</w:t>
        </w:r>
      </w:hyperlink>
      <w:r>
        <w:rPr>
          <w:rFonts w:ascii="Calibri" w:hAnsi="Calibri" w:cs="Calibri"/>
        </w:rPr>
        <w:t xml:space="preserve">, </w:t>
      </w:r>
      <w:hyperlink w:anchor="P208" w:history="1">
        <w:r>
          <w:rPr>
            <w:rFonts w:ascii="Calibri" w:hAnsi="Calibri" w:cs="Calibri"/>
            <w:color w:val="0000FF"/>
          </w:rPr>
          <w:t>13</w:t>
        </w:r>
      </w:hyperlink>
      <w:r>
        <w:rPr>
          <w:rFonts w:ascii="Calibri" w:hAnsi="Calibri" w:cs="Calibri"/>
        </w:rPr>
        <w:t xml:space="preserve">, </w:t>
      </w:r>
      <w:hyperlink w:anchor="P239" w:history="1">
        <w:r>
          <w:rPr>
            <w:rFonts w:ascii="Calibri" w:hAnsi="Calibri" w:cs="Calibri"/>
            <w:color w:val="0000FF"/>
          </w:rPr>
          <w:t>15</w:t>
        </w:r>
      </w:hyperlink>
      <w:r>
        <w:rPr>
          <w:rFonts w:ascii="Calibri" w:hAnsi="Calibri" w:cs="Calibri"/>
        </w:rPr>
        <w:t xml:space="preserve"> и </w:t>
      </w:r>
      <w:hyperlink w:anchor="P256" w:history="1">
        <w:r>
          <w:rPr>
            <w:rFonts w:ascii="Calibri" w:hAnsi="Calibri" w:cs="Calibri"/>
            <w:color w:val="0000FF"/>
          </w:rPr>
          <w:t>16</w:t>
        </w:r>
      </w:hyperlink>
      <w:r>
        <w:rPr>
          <w:rFonts w:ascii="Calibri" w:hAnsi="Calibri" w:cs="Calibri"/>
        </w:rPr>
        <w:t xml:space="preserve"> настоящего Закона, суд по иску антимонопольного органа вправе принять решение о принудительном разделении такого хозяйствующего субъекта - юридического лица или решение о принудительном выделении из его состава одного или нескольких хозяйствующих субъектов - юридических лиц.</w:t>
      </w:r>
    </w:p>
    <w:p w:rsidR="0089772E" w:rsidRDefault="0089772E">
      <w:pPr>
        <w:spacing w:after="1" w:line="220" w:lineRule="atLeast"/>
        <w:ind w:firstLine="540"/>
        <w:jc w:val="both"/>
      </w:pPr>
      <w:r>
        <w:rPr>
          <w:rFonts w:ascii="Calibri" w:hAnsi="Calibri" w:cs="Calibri"/>
        </w:rPr>
        <w:t xml:space="preserve">Иск, предусмотренный </w:t>
      </w:r>
      <w:hyperlink w:anchor="P325" w:history="1">
        <w:r>
          <w:rPr>
            <w:rFonts w:ascii="Calibri" w:hAnsi="Calibri" w:cs="Calibri"/>
            <w:color w:val="0000FF"/>
          </w:rPr>
          <w:t>частью первой</w:t>
        </w:r>
      </w:hyperlink>
      <w:r>
        <w:rPr>
          <w:rFonts w:ascii="Calibri" w:hAnsi="Calibri" w:cs="Calibri"/>
        </w:rPr>
        <w:t xml:space="preserve"> настоящего пункта, может быть подан антимонопольным органом в случае, если хозяйствующий субъект - юридическое лицо, занимающий доминирующее положение, дважды в течение календарного года привлекался к ответственности за нарушение запретов, предусмотренных </w:t>
      </w:r>
      <w:hyperlink w:anchor="P194" w:history="1">
        <w:r>
          <w:rPr>
            <w:rFonts w:ascii="Calibri" w:hAnsi="Calibri" w:cs="Calibri"/>
            <w:color w:val="0000FF"/>
          </w:rPr>
          <w:t>статьями 12</w:t>
        </w:r>
      </w:hyperlink>
      <w:r>
        <w:rPr>
          <w:rFonts w:ascii="Calibri" w:hAnsi="Calibri" w:cs="Calibri"/>
        </w:rPr>
        <w:t xml:space="preserve">, </w:t>
      </w:r>
      <w:hyperlink w:anchor="P208" w:history="1">
        <w:r>
          <w:rPr>
            <w:rFonts w:ascii="Calibri" w:hAnsi="Calibri" w:cs="Calibri"/>
            <w:color w:val="0000FF"/>
          </w:rPr>
          <w:t>13</w:t>
        </w:r>
      </w:hyperlink>
      <w:r>
        <w:rPr>
          <w:rFonts w:ascii="Calibri" w:hAnsi="Calibri" w:cs="Calibri"/>
        </w:rPr>
        <w:t xml:space="preserve">, </w:t>
      </w:r>
      <w:hyperlink w:anchor="P239" w:history="1">
        <w:r>
          <w:rPr>
            <w:rFonts w:ascii="Calibri" w:hAnsi="Calibri" w:cs="Calibri"/>
            <w:color w:val="0000FF"/>
          </w:rPr>
          <w:t>15</w:t>
        </w:r>
      </w:hyperlink>
      <w:r>
        <w:rPr>
          <w:rFonts w:ascii="Calibri" w:hAnsi="Calibri" w:cs="Calibri"/>
        </w:rPr>
        <w:t xml:space="preserve"> и </w:t>
      </w:r>
      <w:hyperlink w:anchor="P256" w:history="1">
        <w:r>
          <w:rPr>
            <w:rFonts w:ascii="Calibri" w:hAnsi="Calibri" w:cs="Calibri"/>
            <w:color w:val="0000FF"/>
          </w:rPr>
          <w:t>16</w:t>
        </w:r>
      </w:hyperlink>
      <w:r>
        <w:rPr>
          <w:rFonts w:ascii="Calibri" w:hAnsi="Calibri" w:cs="Calibri"/>
        </w:rPr>
        <w:t xml:space="preserve"> настоящего Закона.</w:t>
      </w:r>
    </w:p>
    <w:p w:rsidR="0089772E" w:rsidRDefault="0089772E">
      <w:pPr>
        <w:spacing w:after="1" w:line="220" w:lineRule="atLeast"/>
        <w:ind w:firstLine="540"/>
        <w:jc w:val="both"/>
      </w:pPr>
      <w:r>
        <w:rPr>
          <w:rFonts w:ascii="Calibri" w:hAnsi="Calibri" w:cs="Calibri"/>
        </w:rPr>
        <w:t>2. Решение суда о принудительном разделении хозяйствующего субъекта - юридического лица или о принудительном выделении из его состава одного или нескольких хозяйствующих субъектов - юридических лиц принимается в целях развития конкуренции, если выполняются в совокупности следующие условия:</w:t>
      </w:r>
    </w:p>
    <w:p w:rsidR="0089772E" w:rsidRDefault="0089772E">
      <w:pPr>
        <w:spacing w:after="1" w:line="220" w:lineRule="atLeast"/>
        <w:ind w:firstLine="540"/>
        <w:jc w:val="both"/>
      </w:pPr>
      <w:r>
        <w:rPr>
          <w:rFonts w:ascii="Calibri" w:hAnsi="Calibri" w:cs="Calibri"/>
        </w:rPr>
        <w:t>2.1. структурные подразделения могут быть организационно и (или) территориально обособлены;</w:t>
      </w:r>
    </w:p>
    <w:p w:rsidR="0089772E" w:rsidRDefault="0089772E">
      <w:pPr>
        <w:spacing w:after="1" w:line="220" w:lineRule="atLeast"/>
        <w:ind w:firstLine="540"/>
        <w:jc w:val="both"/>
      </w:pPr>
      <w:r>
        <w:rPr>
          <w:rFonts w:ascii="Calibri" w:hAnsi="Calibri" w:cs="Calibri"/>
        </w:rPr>
        <w:t>2.2. отсутствует тесная технологическая взаимосвязь структурных подразделений;</w:t>
      </w:r>
    </w:p>
    <w:p w:rsidR="0089772E" w:rsidRDefault="0089772E">
      <w:pPr>
        <w:spacing w:after="1" w:line="220" w:lineRule="atLeast"/>
        <w:ind w:firstLine="540"/>
        <w:jc w:val="both"/>
      </w:pPr>
      <w:r>
        <w:rPr>
          <w:rFonts w:ascii="Calibri" w:hAnsi="Calibri" w:cs="Calibri"/>
        </w:rPr>
        <w:t>2.3. разграничиваются сферы деятельности структурных подразделений в рамках узкой предметной специализации;</w:t>
      </w:r>
    </w:p>
    <w:p w:rsidR="0089772E" w:rsidRDefault="0089772E">
      <w:pPr>
        <w:spacing w:after="1" w:line="220" w:lineRule="atLeast"/>
        <w:ind w:firstLine="540"/>
        <w:jc w:val="both"/>
      </w:pPr>
      <w:r>
        <w:rPr>
          <w:rFonts w:ascii="Calibri" w:hAnsi="Calibri" w:cs="Calibri"/>
        </w:rPr>
        <w:t>2.4. отсутствует возможность привлечения других хозяйствующих субъектов на соответствующие товарные рынки в силу причин экономического или политического характера.</w:t>
      </w:r>
    </w:p>
    <w:p w:rsidR="0089772E" w:rsidRDefault="0089772E">
      <w:pPr>
        <w:spacing w:after="1" w:line="220" w:lineRule="atLeast"/>
        <w:ind w:firstLine="540"/>
        <w:jc w:val="both"/>
      </w:pPr>
      <w:r>
        <w:rPr>
          <w:rFonts w:ascii="Calibri" w:hAnsi="Calibri" w:cs="Calibri"/>
        </w:rPr>
        <w:t>3. Решение суда о принудительном разделении хозяйствующего субъекта - юридического лица или о принудительном выделении из его состава одного или нескольких хозяйствующих субъектов - юридических лиц подлежит исполнению собственником имущества (учредителями, участниками) юридического лица, уполномоченным им органом хозяйствующего субъекта - юридического лица или органом хозяйствующего субъекта - юридического лица, уполномоченным на реорганизацию его учредительными документами, а в случаях, предусмотренных законодательством, также внешним управляющим с учетом требований, предусмотренных указанным решением, и в срок, определенный указанным решением и составляющий не менее шести месяцев.</w:t>
      </w:r>
    </w:p>
    <w:p w:rsidR="0089772E" w:rsidRDefault="0089772E">
      <w:pPr>
        <w:spacing w:after="1" w:line="220" w:lineRule="atLeast"/>
        <w:ind w:firstLine="540"/>
        <w:jc w:val="both"/>
      </w:pPr>
      <w:r>
        <w:rPr>
          <w:rFonts w:ascii="Calibri" w:hAnsi="Calibri" w:cs="Calibri"/>
        </w:rPr>
        <w:t>4. В случае, если доминирующее положение на товарном рынке возникло в результате организации выпуска товара, свойства которого превосходят уровень взаимозаменяемых (аналогичных) товаров, иск антимонопольного органа о принудительном разделении хозяйствующего субъекта - юридического лица или принудительном выделении из его состава одного или нескольких хозяйствующих субъектов - юридических лиц может быть подан не ранее одного года с момента появления на товарном рынке данного товара, если иное не установлено законодательными актами.</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bookmarkStart w:id="32" w:name="P335"/>
      <w:bookmarkEnd w:id="32"/>
      <w:r>
        <w:rPr>
          <w:rFonts w:ascii="Calibri" w:hAnsi="Calibri" w:cs="Calibri"/>
          <w:b/>
        </w:rPr>
        <w:lastRenderedPageBreak/>
        <w:t>Статья 21. Последствия осуществления экономической концентрации, реорганизации хозяйствующих субъектов, занимающих доминирующее положение на товарных рынках, без получения согласия антимонопольного органа</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 xml:space="preserve">1. Неполучение согласия антимонопольного органа, предусмотренного </w:t>
      </w:r>
      <w:hyperlink w:anchor="P277" w:history="1">
        <w:r>
          <w:rPr>
            <w:rFonts w:ascii="Calibri" w:hAnsi="Calibri" w:cs="Calibri"/>
            <w:color w:val="0000FF"/>
          </w:rPr>
          <w:t>пунктом 1 статьи 17</w:t>
        </w:r>
      </w:hyperlink>
      <w:r>
        <w:rPr>
          <w:rFonts w:ascii="Calibri" w:hAnsi="Calibri" w:cs="Calibri"/>
        </w:rPr>
        <w:t xml:space="preserve"> и </w:t>
      </w:r>
      <w:hyperlink w:anchor="P309" w:history="1">
        <w:r>
          <w:rPr>
            <w:rFonts w:ascii="Calibri" w:hAnsi="Calibri" w:cs="Calibri"/>
            <w:color w:val="0000FF"/>
          </w:rPr>
          <w:t>пунктом 1 статьи 19</w:t>
        </w:r>
      </w:hyperlink>
      <w:r>
        <w:rPr>
          <w:rFonts w:ascii="Calibri" w:hAnsi="Calibri" w:cs="Calibri"/>
        </w:rPr>
        <w:t xml:space="preserve"> настоящего Закона, а равно неисполнение условий, содержащихся в решениях о согласии антимонопольного органа, предусмотренных </w:t>
      </w:r>
      <w:hyperlink w:anchor="P281" w:history="1">
        <w:r>
          <w:rPr>
            <w:rFonts w:ascii="Calibri" w:hAnsi="Calibri" w:cs="Calibri"/>
            <w:color w:val="0000FF"/>
          </w:rPr>
          <w:t>подпунктом 4.1 пункта 4 статьи 17</w:t>
        </w:r>
      </w:hyperlink>
      <w:r>
        <w:rPr>
          <w:rFonts w:ascii="Calibri" w:hAnsi="Calibri" w:cs="Calibri"/>
        </w:rPr>
        <w:t xml:space="preserve">, </w:t>
      </w:r>
      <w:hyperlink w:anchor="P312" w:history="1">
        <w:r>
          <w:rPr>
            <w:rFonts w:ascii="Calibri" w:hAnsi="Calibri" w:cs="Calibri"/>
            <w:color w:val="0000FF"/>
          </w:rPr>
          <w:t>пунктами 4</w:t>
        </w:r>
      </w:hyperlink>
      <w:r>
        <w:rPr>
          <w:rFonts w:ascii="Calibri" w:hAnsi="Calibri" w:cs="Calibri"/>
        </w:rPr>
        <w:t xml:space="preserve"> и </w:t>
      </w:r>
      <w:hyperlink w:anchor="P319" w:history="1">
        <w:r>
          <w:rPr>
            <w:rFonts w:ascii="Calibri" w:hAnsi="Calibri" w:cs="Calibri"/>
            <w:color w:val="0000FF"/>
          </w:rPr>
          <w:t>5 статьи 19</w:t>
        </w:r>
      </w:hyperlink>
      <w:r>
        <w:rPr>
          <w:rFonts w:ascii="Calibri" w:hAnsi="Calibri" w:cs="Calibri"/>
        </w:rPr>
        <w:t xml:space="preserve"> настоящего Закона, если действия, требующие согласия антимонопольного органа, фактически были совершены и это привело к возникновению или усилению доминирующего положения хозяйствующего субъекта на товарном рынке и (или) ограничению, устранению конкуренции, являются основаниями для признания судом таких действий недействительными по иску антимонопольного органа.</w:t>
      </w:r>
    </w:p>
    <w:p w:rsidR="0089772E" w:rsidRDefault="0089772E">
      <w:pPr>
        <w:spacing w:after="1" w:line="220" w:lineRule="atLeast"/>
        <w:ind w:firstLine="540"/>
        <w:jc w:val="both"/>
      </w:pPr>
      <w:r>
        <w:rPr>
          <w:rFonts w:ascii="Calibri" w:hAnsi="Calibri" w:cs="Calibri"/>
        </w:rPr>
        <w:t xml:space="preserve">2. Неполучение согласия антимонопольного органа, предусмотренного </w:t>
      </w:r>
      <w:hyperlink w:anchor="P293" w:history="1">
        <w:r>
          <w:rPr>
            <w:rFonts w:ascii="Calibri" w:hAnsi="Calibri" w:cs="Calibri"/>
            <w:color w:val="0000FF"/>
          </w:rPr>
          <w:t>пунктом 1 статьи 18</w:t>
        </w:r>
      </w:hyperlink>
      <w:r>
        <w:rPr>
          <w:rFonts w:ascii="Calibri" w:hAnsi="Calibri" w:cs="Calibri"/>
        </w:rPr>
        <w:t xml:space="preserve"> настоящего Закона, на совершение сделок с акциями (долями в уставных фондах) хозяйствующих субъектов, а равно неисполнение требований, содержащихся в решении о согласии антимонопольного органа, предусмотренном </w:t>
      </w:r>
      <w:hyperlink w:anchor="P297" w:history="1">
        <w:r>
          <w:rPr>
            <w:rFonts w:ascii="Calibri" w:hAnsi="Calibri" w:cs="Calibri"/>
            <w:color w:val="0000FF"/>
          </w:rPr>
          <w:t>подпунктом 4.1 пункта 4 статьи 18</w:t>
        </w:r>
      </w:hyperlink>
      <w:r>
        <w:rPr>
          <w:rFonts w:ascii="Calibri" w:hAnsi="Calibri" w:cs="Calibri"/>
        </w:rPr>
        <w:t xml:space="preserve"> настоящего Закона, если указанные сделки фактически были совершены и это привело к возникновению или усилению доминирующего положения хозяйствующего субъекта и (или) ограничению, устранению конкуренции, являются основаниями для признания судом таких сделок недействительными по иску антимонопольного органа.</w:t>
      </w:r>
    </w:p>
    <w:p w:rsidR="0089772E" w:rsidRDefault="0089772E">
      <w:pPr>
        <w:spacing w:after="1" w:line="220" w:lineRule="atLeast"/>
        <w:ind w:firstLine="540"/>
        <w:jc w:val="both"/>
      </w:pPr>
    </w:p>
    <w:p w:rsidR="0089772E" w:rsidRDefault="0089772E">
      <w:pPr>
        <w:spacing w:after="1" w:line="220" w:lineRule="atLeast"/>
        <w:jc w:val="center"/>
        <w:outlineLvl w:val="0"/>
      </w:pPr>
      <w:r>
        <w:rPr>
          <w:rFonts w:ascii="Calibri" w:hAnsi="Calibri" w:cs="Calibri"/>
          <w:b/>
        </w:rPr>
        <w:t>ГЛАВА 5</w:t>
      </w:r>
    </w:p>
    <w:p w:rsidR="0089772E" w:rsidRDefault="0089772E">
      <w:pPr>
        <w:spacing w:after="1" w:line="220" w:lineRule="atLeast"/>
        <w:jc w:val="center"/>
      </w:pPr>
      <w:r>
        <w:rPr>
          <w:rFonts w:ascii="Calibri" w:hAnsi="Calibri" w:cs="Calibri"/>
          <w:b/>
        </w:rPr>
        <w:t>ОТВЕТСТВЕННОСТЬ ЗА НАРУШЕНИЕ АНТИМОНОПОЛЬНОГО ЗАКОНОДАТЕЛЬСТВА. ОБЯЗАННОСТИ ПО ИСПОЛНЕНИЮ ТРЕБОВАНИЙ АНТИМОНОПОЛЬНОГО ОРГАНА</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22. Ответственность за нарушение антимонопольного законодательства</w:t>
      </w:r>
    </w:p>
    <w:p w:rsidR="0089772E" w:rsidRDefault="0089772E">
      <w:pPr>
        <w:spacing w:after="1" w:line="220" w:lineRule="atLeast"/>
        <w:ind w:firstLine="540"/>
        <w:jc w:val="both"/>
      </w:pPr>
    </w:p>
    <w:p w:rsidR="0089772E" w:rsidRDefault="0089772E">
      <w:pPr>
        <w:spacing w:after="1" w:line="220" w:lineRule="atLeast"/>
        <w:ind w:firstLine="540"/>
        <w:jc w:val="both"/>
      </w:pPr>
      <w:bookmarkStart w:id="33" w:name="P345"/>
      <w:bookmarkEnd w:id="33"/>
      <w:r>
        <w:rPr>
          <w:rFonts w:ascii="Calibri" w:hAnsi="Calibri" w:cs="Calibri"/>
        </w:rPr>
        <w:t>1. За нарушение антимонопольного законодательства хозяйствующие субъекты, должностные лица хозяйствующих субъектов - юридических лиц, должностные лица государственных органов, физические лица, не относящиеся к хозяйствующим субъектам, несут ответственность в соответствии с законодательными актами.</w:t>
      </w:r>
    </w:p>
    <w:p w:rsidR="0089772E" w:rsidRDefault="0089772E">
      <w:pPr>
        <w:spacing w:after="1" w:line="220" w:lineRule="atLeast"/>
        <w:ind w:firstLine="540"/>
        <w:jc w:val="both"/>
      </w:pPr>
      <w:r>
        <w:rPr>
          <w:rFonts w:ascii="Calibri" w:hAnsi="Calibri" w:cs="Calibri"/>
        </w:rPr>
        <w:t xml:space="preserve">2. Привлечение к ответственности лиц, указанных в </w:t>
      </w:r>
      <w:hyperlink w:anchor="P345" w:history="1">
        <w:r>
          <w:rPr>
            <w:rFonts w:ascii="Calibri" w:hAnsi="Calibri" w:cs="Calibri"/>
            <w:color w:val="0000FF"/>
          </w:rPr>
          <w:t>пункте 1</w:t>
        </w:r>
      </w:hyperlink>
      <w:r>
        <w:rPr>
          <w:rFonts w:ascii="Calibri" w:hAnsi="Calibri" w:cs="Calibri"/>
        </w:rPr>
        <w:t xml:space="preserve"> настоящей статьи, не освобождает их от обязанности исполнять решения и (или) предписания антимонопольного органа и осуществлять иные действия, предусмотренные антимонопольным законодательством.</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23. Обязанность представления информации в антимонопольный орган</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Хозяйствующие субъекты, должностные лица хозяйствующих субъектов - юридических лиц, государственные органы, их должностные лица, физические лица, не относящиеся к хозяйствующим субъектам, обязаны представлять в антимонопольный орган по его запросу и в установленный им срок необходимые антимонопольному органу в соответствии с возложенными на него полномочиями документы, объяснения, информацию в письменной и (или) устной форме, в том числе информацию, составляющую коммерческую, служебную, иную охраняемую законом тайну.</w:t>
      </w:r>
    </w:p>
    <w:p w:rsidR="0089772E" w:rsidRDefault="0089772E">
      <w:pPr>
        <w:spacing w:after="1" w:line="220" w:lineRule="atLeast"/>
        <w:ind w:firstLine="540"/>
        <w:jc w:val="both"/>
      </w:pPr>
      <w:r>
        <w:rPr>
          <w:rFonts w:ascii="Calibri" w:hAnsi="Calibri" w:cs="Calibri"/>
        </w:rPr>
        <w:t>Информация, составляющая коммерческую, служебную, иную охраняемую законом тайну, представляется в антимонопольный орган в соответствии с требованиями законодательства.</w:t>
      </w:r>
    </w:p>
    <w:p w:rsidR="0089772E" w:rsidRDefault="0089772E">
      <w:pPr>
        <w:spacing w:after="1" w:line="220" w:lineRule="atLeast"/>
        <w:ind w:firstLine="540"/>
        <w:jc w:val="both"/>
      </w:pPr>
      <w:r>
        <w:rPr>
          <w:rFonts w:ascii="Calibri" w:hAnsi="Calibri" w:cs="Calibri"/>
        </w:rPr>
        <w:t>2. Хозяйствующие субъекты, должностные лица хозяйствующих субъектов - юридических лиц, государственные органы, их должностные лица, физические лица, не относящиеся к хозяйствующим субъектам, не представившие в установленный срок по запросу антимонопольного органа документы, объяснения, информацию в письменной и (или) устной форме, необходимые антимонопольному органу в соответствии с возложенными на него полномочиями, а также препятствующие своими действиями осуществлению его полномочий и не выполняющие его законных указаний, несут ответственность, установленную законодательными актами.</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r>
        <w:rPr>
          <w:rFonts w:ascii="Calibri" w:hAnsi="Calibri" w:cs="Calibri"/>
          <w:b/>
        </w:rPr>
        <w:t>Статья 24. Обязанность исполнения решений и (или) предписаний антимонопольного органа</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Хозяйствующие субъекты, должностные лица хозяйствующих субъектов - юридических лиц, государственные органы, их должностные лица, физические лица, не относящиеся к хозяйствующим субъектам, обязаны исполнять законные решения и (или) предписания антимонопольного органа в установленный такими решениями и (или) предписаниями срок.</w:t>
      </w:r>
    </w:p>
    <w:p w:rsidR="0089772E" w:rsidRDefault="0089772E">
      <w:pPr>
        <w:spacing w:after="1" w:line="220" w:lineRule="atLeast"/>
        <w:ind w:firstLine="540"/>
        <w:jc w:val="both"/>
      </w:pPr>
    </w:p>
    <w:p w:rsidR="0089772E" w:rsidRDefault="0089772E">
      <w:pPr>
        <w:spacing w:after="1" w:line="220" w:lineRule="atLeast"/>
        <w:jc w:val="center"/>
        <w:outlineLvl w:val="0"/>
      </w:pPr>
      <w:r>
        <w:rPr>
          <w:rFonts w:ascii="Calibri" w:hAnsi="Calibri" w:cs="Calibri"/>
          <w:b/>
        </w:rPr>
        <w:t>ГЛАВА 6</w:t>
      </w:r>
    </w:p>
    <w:p w:rsidR="0089772E" w:rsidRDefault="0089772E">
      <w:pPr>
        <w:spacing w:after="1" w:line="220" w:lineRule="atLeast"/>
        <w:jc w:val="center"/>
      </w:pPr>
      <w:r>
        <w:rPr>
          <w:rFonts w:ascii="Calibri" w:hAnsi="Calibri" w:cs="Calibri"/>
          <w:b/>
        </w:rPr>
        <w:t>ЗАКЛЮЧИТЕЛЬНЫЕ ПОЛОЖЕНИЯ</w:t>
      </w:r>
    </w:p>
    <w:p w:rsidR="0089772E" w:rsidRDefault="0089772E">
      <w:pPr>
        <w:spacing w:after="1" w:line="220" w:lineRule="atLeast"/>
        <w:ind w:firstLine="540"/>
        <w:jc w:val="both"/>
      </w:pPr>
    </w:p>
    <w:p w:rsidR="0089772E" w:rsidRDefault="0089772E">
      <w:pPr>
        <w:spacing w:after="1" w:line="220" w:lineRule="atLeast"/>
        <w:ind w:firstLine="540"/>
        <w:jc w:val="both"/>
        <w:outlineLvl w:val="1"/>
      </w:pPr>
      <w:bookmarkStart w:id="34" w:name="P361"/>
      <w:bookmarkEnd w:id="34"/>
      <w:r>
        <w:rPr>
          <w:rFonts w:ascii="Calibri" w:hAnsi="Calibri" w:cs="Calibri"/>
          <w:b/>
        </w:rPr>
        <w:t>Статья 25. Признание утратившими силу некоторых законодательных актов и отдельных положений законов</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Признать утратившими силу:</w:t>
      </w:r>
    </w:p>
    <w:p w:rsidR="0089772E" w:rsidRDefault="0089772E">
      <w:pPr>
        <w:spacing w:after="1" w:line="220" w:lineRule="atLeast"/>
        <w:ind w:firstLine="540"/>
        <w:jc w:val="both"/>
      </w:pPr>
      <w:hyperlink r:id="rId21" w:history="1">
        <w:r>
          <w:rPr>
            <w:rFonts w:ascii="Calibri" w:hAnsi="Calibri" w:cs="Calibri"/>
            <w:color w:val="0000FF"/>
          </w:rPr>
          <w:t>Закон</w:t>
        </w:r>
      </w:hyperlink>
      <w:r>
        <w:rPr>
          <w:rFonts w:ascii="Calibri" w:hAnsi="Calibri" w:cs="Calibri"/>
        </w:rPr>
        <w:t xml:space="preserve"> Республики Беларусь от 10 декабря 1992 года "О противодействии монополистической деятельности и развитии конкуренции" (Ведамасцi Вярхоўнага Савета Рэспублiкi Беларусь, 1992 г., N 36, ст. 569);</w:t>
      </w:r>
    </w:p>
    <w:p w:rsidR="0089772E" w:rsidRDefault="0089772E">
      <w:pPr>
        <w:spacing w:after="1" w:line="220" w:lineRule="atLeast"/>
        <w:ind w:firstLine="540"/>
        <w:jc w:val="both"/>
      </w:pPr>
      <w:hyperlink r:id="rId22" w:history="1">
        <w:r>
          <w:rPr>
            <w:rFonts w:ascii="Calibri" w:hAnsi="Calibri" w:cs="Calibri"/>
            <w:color w:val="0000FF"/>
          </w:rPr>
          <w:t>Закон</w:t>
        </w:r>
      </w:hyperlink>
      <w:r>
        <w:rPr>
          <w:rFonts w:ascii="Calibri" w:hAnsi="Calibri" w:cs="Calibri"/>
        </w:rPr>
        <w:t xml:space="preserve"> Республики Беларусь от 10 января 2000 года "О внесении изменений и дополнений в Закон Республики Беларусь "О противодействии монополистической деятельности и развитии конкуренции" (Национальный реестр правовых актов Республики Беларусь, 2000 г., N 8, 2/139);</w:t>
      </w:r>
    </w:p>
    <w:p w:rsidR="0089772E" w:rsidRDefault="0089772E">
      <w:pPr>
        <w:spacing w:after="1" w:line="220" w:lineRule="atLeast"/>
        <w:ind w:firstLine="540"/>
        <w:jc w:val="both"/>
      </w:pPr>
      <w:hyperlink r:id="rId23" w:history="1">
        <w:r>
          <w:rPr>
            <w:rFonts w:ascii="Calibri" w:hAnsi="Calibri" w:cs="Calibri"/>
            <w:color w:val="0000FF"/>
          </w:rPr>
          <w:t>Закон</w:t>
        </w:r>
      </w:hyperlink>
      <w:r>
        <w:rPr>
          <w:rFonts w:ascii="Calibri" w:hAnsi="Calibri" w:cs="Calibri"/>
        </w:rPr>
        <w:t xml:space="preserve"> Республики Беларусь от 2 декабря 2002 года "О внесении изменений и дополнений в Закон Республики Беларусь "О противодействии монополистической деятельности и развитии конкуренции" (Национальный реестр правовых актов Республики Беларусь, 2002 г., N 138, 2/903);</w:t>
      </w:r>
    </w:p>
    <w:p w:rsidR="0089772E" w:rsidRDefault="0089772E">
      <w:pPr>
        <w:spacing w:after="1" w:line="220" w:lineRule="atLeast"/>
        <w:ind w:firstLine="540"/>
        <w:jc w:val="both"/>
      </w:pPr>
      <w:hyperlink r:id="rId24" w:history="1">
        <w:r>
          <w:rPr>
            <w:rFonts w:ascii="Calibri" w:hAnsi="Calibri" w:cs="Calibri"/>
            <w:color w:val="0000FF"/>
          </w:rPr>
          <w:t>статью 2</w:t>
        </w:r>
      </w:hyperlink>
      <w:r>
        <w:rPr>
          <w:rFonts w:ascii="Calibri" w:hAnsi="Calibri" w:cs="Calibri"/>
        </w:rPr>
        <w:t xml:space="preserve"> Закона Республики Беларусь от 5 января 2008 года "О внесении изменений и дополнения в законы Республики Беларусь и признании утратившими силу некоторых актов законодательства и отдельных положений актов законодательства Республики Беларусь по вопросам административной ответственности" (Национальный реестр правовых актов Республики Беларусь, 2008 г., N 14, 2/1414);</w:t>
      </w:r>
    </w:p>
    <w:p w:rsidR="0089772E" w:rsidRDefault="0089772E">
      <w:pPr>
        <w:spacing w:after="1" w:line="220" w:lineRule="atLeast"/>
        <w:ind w:firstLine="540"/>
        <w:jc w:val="both"/>
      </w:pPr>
      <w:hyperlink r:id="rId25" w:history="1">
        <w:r>
          <w:rPr>
            <w:rFonts w:ascii="Calibri" w:hAnsi="Calibri" w:cs="Calibri"/>
            <w:color w:val="0000FF"/>
          </w:rPr>
          <w:t>статью 2</w:t>
        </w:r>
      </w:hyperlink>
      <w:r>
        <w:rPr>
          <w:rFonts w:ascii="Calibri" w:hAnsi="Calibri" w:cs="Calibri"/>
        </w:rPr>
        <w:t xml:space="preserve"> Закона Республики Беларусь от 4 января 2010 года "О внесении дополнений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 2010 г., N 17, 2/1661);</w:t>
      </w:r>
    </w:p>
    <w:p w:rsidR="0089772E" w:rsidRDefault="0089772E">
      <w:pPr>
        <w:spacing w:after="1" w:line="220" w:lineRule="atLeast"/>
        <w:ind w:firstLine="540"/>
        <w:jc w:val="both"/>
      </w:pPr>
      <w:hyperlink r:id="rId26" w:history="1">
        <w:r>
          <w:rPr>
            <w:rFonts w:ascii="Calibri" w:hAnsi="Calibri" w:cs="Calibri"/>
            <w:color w:val="0000FF"/>
          </w:rPr>
          <w:t>статью 5</w:t>
        </w:r>
      </w:hyperlink>
      <w:r>
        <w:rPr>
          <w:rFonts w:ascii="Calibri" w:hAnsi="Calibri" w:cs="Calibri"/>
        </w:rPr>
        <w:t xml:space="preserve"> Закона Республики Беларусь от 22 декабря 2011 года "О внесении изменений и дополнения в некоторые законы Республики Беларусь по вопросам бюджетных и налоговых отношений" (Национальный реестр правовых актов Республики Беларусь, 2012 г., N 2, 2/1880);</w:t>
      </w:r>
    </w:p>
    <w:p w:rsidR="0089772E" w:rsidRDefault="0089772E">
      <w:pPr>
        <w:spacing w:after="1" w:line="220" w:lineRule="atLeast"/>
        <w:ind w:firstLine="540"/>
        <w:jc w:val="both"/>
      </w:pPr>
      <w:hyperlink r:id="rId27" w:history="1">
        <w:r>
          <w:rPr>
            <w:rFonts w:ascii="Calibri" w:hAnsi="Calibri" w:cs="Calibri"/>
            <w:color w:val="0000FF"/>
          </w:rPr>
          <w:t>Постановление</w:t>
        </w:r>
      </w:hyperlink>
      <w:r>
        <w:rPr>
          <w:rFonts w:ascii="Calibri" w:hAnsi="Calibri" w:cs="Calibri"/>
        </w:rPr>
        <w:t xml:space="preserve"> Верховного Совета Республики Беларусь от 10 декабря 1992 года "О порядке введения в действие Закона Республики Беларусь "О противодействии монополистической деятельности и развитии конкуренции" (Ведамасцi Вярхоўнага Савета Рэспублiкi Беларусь, 1992 г., N 36, ст. 570).</w:t>
      </w:r>
    </w:p>
    <w:p w:rsidR="0089772E" w:rsidRDefault="0089772E">
      <w:pPr>
        <w:spacing w:after="1" w:line="220" w:lineRule="atLeast"/>
        <w:ind w:firstLine="540"/>
        <w:jc w:val="both"/>
      </w:pPr>
    </w:p>
    <w:p w:rsidR="0089772E" w:rsidRDefault="0089772E">
      <w:pPr>
        <w:pBdr>
          <w:top w:val="single" w:sz="6" w:space="0" w:color="auto"/>
        </w:pBdr>
        <w:spacing w:before="100" w:after="100"/>
        <w:jc w:val="both"/>
        <w:rPr>
          <w:sz w:val="2"/>
          <w:szCs w:val="2"/>
        </w:rPr>
      </w:pPr>
    </w:p>
    <w:p w:rsidR="0089772E" w:rsidRDefault="0089772E">
      <w:pPr>
        <w:spacing w:after="1" w:line="220" w:lineRule="atLeast"/>
        <w:ind w:firstLine="540"/>
        <w:jc w:val="both"/>
      </w:pPr>
      <w:r>
        <w:rPr>
          <w:rFonts w:ascii="Calibri" w:hAnsi="Calibri" w:cs="Calibri"/>
        </w:rPr>
        <w:t>Статья 26 вступила в силу после официального опубликования (</w:t>
      </w:r>
      <w:hyperlink w:anchor="P389" w:history="1">
        <w:r>
          <w:rPr>
            <w:rFonts w:ascii="Calibri" w:hAnsi="Calibri" w:cs="Calibri"/>
            <w:color w:val="0000FF"/>
          </w:rPr>
          <w:t>абзац третий статья 27</w:t>
        </w:r>
      </w:hyperlink>
      <w:r>
        <w:rPr>
          <w:rFonts w:ascii="Calibri" w:hAnsi="Calibri" w:cs="Calibri"/>
        </w:rPr>
        <w:t xml:space="preserve"> данного документа).</w:t>
      </w:r>
    </w:p>
    <w:p w:rsidR="0089772E" w:rsidRDefault="0089772E">
      <w:pPr>
        <w:pBdr>
          <w:top w:val="single" w:sz="6" w:space="0" w:color="auto"/>
        </w:pBdr>
        <w:spacing w:before="100" w:after="100"/>
        <w:jc w:val="both"/>
        <w:rPr>
          <w:sz w:val="2"/>
          <w:szCs w:val="2"/>
        </w:rPr>
      </w:pPr>
    </w:p>
    <w:p w:rsidR="0089772E" w:rsidRDefault="0089772E">
      <w:pPr>
        <w:spacing w:after="1" w:line="220" w:lineRule="atLeast"/>
        <w:ind w:firstLine="540"/>
        <w:jc w:val="both"/>
        <w:outlineLvl w:val="1"/>
      </w:pPr>
      <w:r>
        <w:rPr>
          <w:rFonts w:ascii="Calibri" w:hAnsi="Calibri" w:cs="Calibri"/>
          <w:b/>
        </w:rPr>
        <w:t>Статья 26. Меры по реализации положений настоящего Закона</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1. Совету Министров Республики Беларусь до 1 июля 2014 года:</w:t>
      </w:r>
    </w:p>
    <w:p w:rsidR="0089772E" w:rsidRDefault="0089772E">
      <w:pPr>
        <w:spacing w:after="1" w:line="220" w:lineRule="atLeast"/>
        <w:ind w:firstLine="540"/>
        <w:jc w:val="both"/>
      </w:pPr>
      <w:r>
        <w:rPr>
          <w:rFonts w:ascii="Calibri" w:hAnsi="Calibri" w:cs="Calibri"/>
        </w:rPr>
        <w:t>привести акты законодательства в соответствие с настоящим Законом;</w:t>
      </w:r>
    </w:p>
    <w:p w:rsidR="0089772E" w:rsidRDefault="0089772E">
      <w:pPr>
        <w:spacing w:after="1" w:line="220" w:lineRule="atLeast"/>
        <w:ind w:firstLine="540"/>
        <w:jc w:val="both"/>
      </w:pPr>
      <w:r>
        <w:rPr>
          <w:rFonts w:ascii="Calibri" w:hAnsi="Calibri" w:cs="Calibri"/>
        </w:rPr>
        <w:t>принять иные меры, необходимые для реализации положений настоящего Закона.</w:t>
      </w:r>
    </w:p>
    <w:p w:rsidR="0089772E" w:rsidRDefault="0089772E">
      <w:pPr>
        <w:spacing w:after="1" w:line="220" w:lineRule="atLeast"/>
        <w:ind w:firstLine="540"/>
        <w:jc w:val="both"/>
      </w:pPr>
      <w:r>
        <w:rPr>
          <w:rFonts w:ascii="Calibri" w:hAnsi="Calibri" w:cs="Calibri"/>
        </w:rPr>
        <w:t xml:space="preserve">2.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предусмотрено </w:t>
      </w:r>
      <w:hyperlink r:id="rId28" w:history="1">
        <w:r>
          <w:rPr>
            <w:rFonts w:ascii="Calibri" w:hAnsi="Calibri" w:cs="Calibri"/>
            <w:color w:val="0000FF"/>
          </w:rPr>
          <w:t>Конституцией</w:t>
        </w:r>
      </w:hyperlink>
      <w:r>
        <w:rPr>
          <w:rFonts w:ascii="Calibri" w:hAnsi="Calibri" w:cs="Calibri"/>
        </w:rPr>
        <w:t xml:space="preserve"> Республики Беларусь.</w:t>
      </w:r>
    </w:p>
    <w:p w:rsidR="0089772E" w:rsidRDefault="0089772E">
      <w:pPr>
        <w:spacing w:after="1" w:line="220" w:lineRule="atLeast"/>
        <w:ind w:firstLine="540"/>
        <w:jc w:val="both"/>
      </w:pPr>
    </w:p>
    <w:p w:rsidR="0089772E" w:rsidRDefault="0089772E">
      <w:pPr>
        <w:pBdr>
          <w:top w:val="single" w:sz="6" w:space="0" w:color="auto"/>
        </w:pBdr>
        <w:spacing w:before="100" w:after="100"/>
        <w:jc w:val="both"/>
        <w:rPr>
          <w:sz w:val="2"/>
          <w:szCs w:val="2"/>
        </w:rPr>
      </w:pPr>
    </w:p>
    <w:p w:rsidR="0089772E" w:rsidRDefault="0089772E">
      <w:pPr>
        <w:spacing w:after="1" w:line="220" w:lineRule="atLeast"/>
        <w:ind w:firstLine="540"/>
        <w:jc w:val="both"/>
      </w:pPr>
      <w:r>
        <w:rPr>
          <w:rFonts w:ascii="Calibri" w:hAnsi="Calibri" w:cs="Calibri"/>
        </w:rPr>
        <w:t>Статья 27 вступила в силу после официального опубликования.</w:t>
      </w:r>
    </w:p>
    <w:p w:rsidR="0089772E" w:rsidRDefault="0089772E">
      <w:pPr>
        <w:pBdr>
          <w:top w:val="single" w:sz="6" w:space="0" w:color="auto"/>
        </w:pBdr>
        <w:spacing w:before="100" w:after="100"/>
        <w:jc w:val="both"/>
        <w:rPr>
          <w:sz w:val="2"/>
          <w:szCs w:val="2"/>
        </w:rPr>
      </w:pPr>
    </w:p>
    <w:p w:rsidR="0089772E" w:rsidRDefault="0089772E">
      <w:pPr>
        <w:spacing w:after="1" w:line="220" w:lineRule="atLeast"/>
        <w:ind w:firstLine="540"/>
        <w:jc w:val="both"/>
        <w:outlineLvl w:val="1"/>
      </w:pPr>
      <w:r>
        <w:rPr>
          <w:rFonts w:ascii="Calibri" w:hAnsi="Calibri" w:cs="Calibri"/>
          <w:b/>
        </w:rPr>
        <w:t>Статья 27. Вступление в силу настоящего Закона</w:t>
      </w:r>
    </w:p>
    <w:p w:rsidR="0089772E" w:rsidRDefault="0089772E">
      <w:pPr>
        <w:spacing w:after="1" w:line="220" w:lineRule="atLeast"/>
        <w:ind w:firstLine="540"/>
        <w:jc w:val="both"/>
      </w:pPr>
    </w:p>
    <w:p w:rsidR="0089772E" w:rsidRDefault="0089772E">
      <w:pPr>
        <w:spacing w:after="1" w:line="220" w:lineRule="atLeast"/>
        <w:ind w:firstLine="540"/>
        <w:jc w:val="both"/>
      </w:pPr>
      <w:r>
        <w:rPr>
          <w:rFonts w:ascii="Calibri" w:hAnsi="Calibri" w:cs="Calibri"/>
        </w:rPr>
        <w:t>Настоящий Закон вступает в силу в следующем порядке:</w:t>
      </w:r>
    </w:p>
    <w:p w:rsidR="0089772E" w:rsidRDefault="0089772E">
      <w:pPr>
        <w:spacing w:after="1" w:line="220" w:lineRule="atLeast"/>
        <w:ind w:firstLine="540"/>
        <w:jc w:val="both"/>
      </w:pPr>
      <w:hyperlink w:anchor="P18" w:history="1">
        <w:r>
          <w:rPr>
            <w:rFonts w:ascii="Calibri" w:hAnsi="Calibri" w:cs="Calibri"/>
            <w:color w:val="0000FF"/>
          </w:rPr>
          <w:t>статьи 1</w:t>
        </w:r>
      </w:hyperlink>
      <w:r>
        <w:rPr>
          <w:rFonts w:ascii="Calibri" w:hAnsi="Calibri" w:cs="Calibri"/>
        </w:rPr>
        <w:t xml:space="preserve"> - </w:t>
      </w:r>
      <w:hyperlink w:anchor="P361" w:history="1">
        <w:r>
          <w:rPr>
            <w:rFonts w:ascii="Calibri" w:hAnsi="Calibri" w:cs="Calibri"/>
            <w:color w:val="0000FF"/>
          </w:rPr>
          <w:t>25</w:t>
        </w:r>
      </w:hyperlink>
      <w:r>
        <w:rPr>
          <w:rFonts w:ascii="Calibri" w:hAnsi="Calibri" w:cs="Calibri"/>
        </w:rPr>
        <w:t xml:space="preserve"> - с 1 июля 2014 года;</w:t>
      </w:r>
    </w:p>
    <w:p w:rsidR="0089772E" w:rsidRDefault="0089772E">
      <w:pPr>
        <w:spacing w:after="1" w:line="220" w:lineRule="atLeast"/>
        <w:ind w:firstLine="540"/>
        <w:jc w:val="both"/>
      </w:pPr>
      <w:bookmarkStart w:id="35" w:name="P389"/>
      <w:bookmarkEnd w:id="35"/>
      <w:r>
        <w:rPr>
          <w:rFonts w:ascii="Calibri" w:hAnsi="Calibri" w:cs="Calibri"/>
        </w:rPr>
        <w:t>иные положения - после официального опубликования настоящего Закона.</w:t>
      </w:r>
    </w:p>
    <w:p w:rsidR="0089772E" w:rsidRDefault="0089772E">
      <w:pPr>
        <w:spacing w:after="1" w:line="220" w:lineRule="atLeast"/>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9772E">
        <w:tc>
          <w:tcPr>
            <w:tcW w:w="4677" w:type="dxa"/>
            <w:tcBorders>
              <w:top w:val="nil"/>
              <w:left w:val="nil"/>
              <w:bottom w:val="nil"/>
              <w:right w:val="nil"/>
            </w:tcBorders>
          </w:tcPr>
          <w:p w:rsidR="0089772E" w:rsidRDefault="0089772E">
            <w:pPr>
              <w:spacing w:after="1" w:line="220" w:lineRule="atLeast"/>
            </w:pPr>
            <w:r>
              <w:rPr>
                <w:rFonts w:ascii="Calibri" w:hAnsi="Calibri" w:cs="Calibri"/>
              </w:rPr>
              <w:t>Президент Республики Беларусь</w:t>
            </w:r>
          </w:p>
        </w:tc>
        <w:tc>
          <w:tcPr>
            <w:tcW w:w="4677" w:type="dxa"/>
            <w:tcBorders>
              <w:top w:val="nil"/>
              <w:left w:val="nil"/>
              <w:bottom w:val="nil"/>
              <w:right w:val="nil"/>
            </w:tcBorders>
          </w:tcPr>
          <w:p w:rsidR="0089772E" w:rsidRDefault="0089772E">
            <w:pPr>
              <w:spacing w:after="1" w:line="220" w:lineRule="atLeast"/>
              <w:jc w:val="right"/>
            </w:pPr>
            <w:r>
              <w:rPr>
                <w:rFonts w:ascii="Calibri" w:hAnsi="Calibri" w:cs="Calibri"/>
              </w:rPr>
              <w:t>А.Лукашенко</w:t>
            </w:r>
          </w:p>
        </w:tc>
      </w:tr>
    </w:tbl>
    <w:p w:rsidR="0089772E" w:rsidRDefault="0089772E">
      <w:pPr>
        <w:spacing w:after="1" w:line="220" w:lineRule="atLeast"/>
        <w:jc w:val="both"/>
      </w:pPr>
    </w:p>
    <w:p w:rsidR="0089772E" w:rsidRDefault="0089772E">
      <w:pPr>
        <w:spacing w:after="1" w:line="220" w:lineRule="atLeast"/>
        <w:jc w:val="both"/>
      </w:pPr>
    </w:p>
    <w:p w:rsidR="0089772E" w:rsidRDefault="0089772E">
      <w:pPr>
        <w:pBdr>
          <w:top w:val="single" w:sz="6" w:space="0" w:color="auto"/>
        </w:pBdr>
        <w:spacing w:before="100" w:after="100"/>
        <w:jc w:val="both"/>
        <w:rPr>
          <w:sz w:val="2"/>
          <w:szCs w:val="2"/>
        </w:rPr>
      </w:pPr>
    </w:p>
    <w:p w:rsidR="00000000" w:rsidRDefault="0089772E"/>
    <w:sectPr w:rsidR="00000000" w:rsidSect="00153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9772E"/>
    <w:rsid w:val="0089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ED9AC7A5A6B41597CC899012C9F9DAEEFD7C9D1E946DF3403163133306321030F519A5BCCF64F968FCA0038U4I" TargetMode="External"/><Relationship Id="rId13" Type="http://schemas.openxmlformats.org/officeDocument/2006/relationships/hyperlink" Target="consultantplus://offline/ref=08FED9AC7A5A6B41597CC899012C9F9DAEEFD7C9D1E945D63D05196C39383A2D01085EC54CCBBF43978FCA018237U9I" TargetMode="External"/><Relationship Id="rId18" Type="http://schemas.openxmlformats.org/officeDocument/2006/relationships/hyperlink" Target="consultantplus://offline/ref=08FED9AC7A5A6B41597CC899012C9F9DAEEFD7C9D1E941D53C01196C39383A2D01085EC54CCBBF43978FCA048737U3I" TargetMode="External"/><Relationship Id="rId26" Type="http://schemas.openxmlformats.org/officeDocument/2006/relationships/hyperlink" Target="consultantplus://offline/ref=08FED9AC7A5A6B41597CC899012C9F9DAEEFD7C9D1E944D13D021D6C39383A2D01085EC54CCBBF43978FCA018037U1I" TargetMode="External"/><Relationship Id="rId3" Type="http://schemas.openxmlformats.org/officeDocument/2006/relationships/webSettings" Target="webSettings.xml"/><Relationship Id="rId21" Type="http://schemas.openxmlformats.org/officeDocument/2006/relationships/hyperlink" Target="consultantplus://offline/ref=08FED9AC7A5A6B41597CC899012C9F9DAEEFD7C9D1E944D13F021A6C39383A2D010835UEI" TargetMode="External"/><Relationship Id="rId7" Type="http://schemas.openxmlformats.org/officeDocument/2006/relationships/hyperlink" Target="consultantplus://offline/ref=08FED9AC7A5A6B41597CC899012C9F9DAEEFD7C9D1E941D635031B6C39383A2D01085EC54CCBBF43978FCA018037U8I" TargetMode="External"/><Relationship Id="rId12" Type="http://schemas.openxmlformats.org/officeDocument/2006/relationships/hyperlink" Target="consultantplus://offline/ref=08FED9AC7A5A6B41597CC899012C9F9DAEEFD7C9D1E14DD23F02163133306321030F519A5BCCF64F968FCA0038U6I" TargetMode="External"/><Relationship Id="rId17" Type="http://schemas.openxmlformats.org/officeDocument/2006/relationships/hyperlink" Target="consultantplus://offline/ref=08FED9AC7A5A6B41597CC899012C9F9DAEEFD7C9D1E940D63D06156C39383A2D01085EC54CCBBF43978DC2008137U5I" TargetMode="External"/><Relationship Id="rId25" Type="http://schemas.openxmlformats.org/officeDocument/2006/relationships/hyperlink" Target="consultantplus://offline/ref=08FED9AC7A5A6B41597CC899012C9F9DAEEFD7C9D1E946D63D061C6C39383A2D01085EC54CCBBF43978FCA018137U1I" TargetMode="External"/><Relationship Id="rId2" Type="http://schemas.openxmlformats.org/officeDocument/2006/relationships/settings" Target="settings.xml"/><Relationship Id="rId16" Type="http://schemas.openxmlformats.org/officeDocument/2006/relationships/hyperlink" Target="consultantplus://offline/ref=08FED9AC7A5A6B41597CC899012C9F9DAEEFD7C9D1E941D338021F6C39383A2D01085EC54CCBBF43978FCA018337U3I" TargetMode="External"/><Relationship Id="rId20" Type="http://schemas.openxmlformats.org/officeDocument/2006/relationships/hyperlink" Target="consultantplus://offline/ref=08FED9AC7A5A6B41597CC899012C9F9DAEEFD7C9D1E941D338021F6C39383A2D01085EC54CCBBF43978FCA018337U3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8FED9AC7A5A6B41597CC899012C9F9DAEEFD7C9D1E944D034011A6C39383A2D010835UEI" TargetMode="External"/><Relationship Id="rId11" Type="http://schemas.openxmlformats.org/officeDocument/2006/relationships/hyperlink" Target="consultantplus://offline/ref=08FED9AC7A5A6B41597CC899012C9F9DAEEFD7C9D1E941D53D00156C39383A2D01085EC54CCBBF43978FCA018337U3I" TargetMode="External"/><Relationship Id="rId24" Type="http://schemas.openxmlformats.org/officeDocument/2006/relationships/hyperlink" Target="consultantplus://offline/ref=08FED9AC7A5A6B41597CC899012C9F9DAEEFD7C9D1E947D13B051A6C39383A2D01085EC54CCBBF43978FCA018237U7I" TargetMode="External"/><Relationship Id="rId5" Type="http://schemas.openxmlformats.org/officeDocument/2006/relationships/hyperlink" Target="consultantplus://offline/ref=08FED9AC7A5A6B41597CC899012C9F9DAEEFD7C9D1EA4CD43B011631333063210330UFI" TargetMode="External"/><Relationship Id="rId15" Type="http://schemas.openxmlformats.org/officeDocument/2006/relationships/hyperlink" Target="consultantplus://offline/ref=08FED9AC7A5A6B41597CC899012C9F9DAEEFD7C9D1E940D63D06156C39383A2D01085EC54CCBBF43978DC2018437U3I" TargetMode="External"/><Relationship Id="rId23" Type="http://schemas.openxmlformats.org/officeDocument/2006/relationships/hyperlink" Target="consultantplus://offline/ref=08FED9AC7A5A6B41597CC899012C9F9DAEEFD7C9D1EC46DF3E021631333063210330UFI" TargetMode="External"/><Relationship Id="rId28" Type="http://schemas.openxmlformats.org/officeDocument/2006/relationships/hyperlink" Target="consultantplus://offline/ref=08FED9AC7A5A6B41597CC899012C9F9DAEEFD7C9D1EA4CD43B011631333063210330UFI" TargetMode="External"/><Relationship Id="rId10" Type="http://schemas.openxmlformats.org/officeDocument/2006/relationships/hyperlink" Target="consultantplus://offline/ref=08FED9AC7A5A6B41597CC899012C9F9DAEEFD7C9D1E142D73C06163133306321030F519A5BCCF64F968FCA0038U4I" TargetMode="External"/><Relationship Id="rId19" Type="http://schemas.openxmlformats.org/officeDocument/2006/relationships/hyperlink" Target="consultantplus://offline/ref=08FED9AC7A5A6B41597CC899012C9F9DAEEFD7C9D1E940D63D06156C39383A2D01085EC54CCBBF43978DC2008237U1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FED9AC7A5A6B41597CC899012C9F9DAEEFD7C9D1E941D23F03186C39383A2D01085EC54CCBBF43978FCA018237U9I" TargetMode="External"/><Relationship Id="rId14" Type="http://schemas.openxmlformats.org/officeDocument/2006/relationships/hyperlink" Target="consultantplus://offline/ref=08FED9AC7A5A6B41597CC899012C9F9DAEEFD7C9D1E944D43A011E6C39383A2D010835UEI" TargetMode="External"/><Relationship Id="rId22" Type="http://schemas.openxmlformats.org/officeDocument/2006/relationships/hyperlink" Target="consultantplus://offline/ref=08FED9AC7A5A6B41597CC899012C9F9DAEEFD7C9D1EF40D13A084B3B3B696F2330U4I" TargetMode="External"/><Relationship Id="rId27" Type="http://schemas.openxmlformats.org/officeDocument/2006/relationships/hyperlink" Target="consultantplus://offline/ref=08FED9AC7A5A6B41597CC899012C9F9DAEEFD7C9D1EA40D63B084B3B3B696F2330U4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11598</Words>
  <Characters>66112</Characters>
  <Application>Microsoft Office Word</Application>
  <DocSecurity>0</DocSecurity>
  <Lines>550</Lines>
  <Paragraphs>155</Paragraphs>
  <ScaleCrop>false</ScaleCrop>
  <Company/>
  <LinksUpToDate>false</LinksUpToDate>
  <CharactersWithSpaces>77555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telecentre</dc:creator>
  <cp:keywords/>
  <dc:description/>
  <cp:lastModifiedBy>telecentre</cp:lastModifiedBy>
  <cp:revision>2</cp:revision>
  <dcterms:created xsi:type="dcterms:W3CDTF">2016-11-25T08:20:00Z</dcterms:created>
  <dcterms:modified xsi:type="dcterms:W3CDTF">2016-11-25T08:21:00Z</dcterms:modified>
</cp:coreProperties>
</file>