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75" w:rsidRDefault="006A4175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6A4175" w:rsidRDefault="006A4175">
      <w:pPr>
        <w:spacing w:after="1" w:line="220" w:lineRule="atLeast"/>
        <w:jc w:val="both"/>
        <w:outlineLvl w:val="0"/>
      </w:pPr>
    </w:p>
    <w:p w:rsidR="006A4175" w:rsidRDefault="006A4175">
      <w:pPr>
        <w:spacing w:after="1" w:line="220" w:lineRule="atLeast"/>
        <w:jc w:val="both"/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6A4175" w:rsidRDefault="006A4175">
      <w:pPr>
        <w:spacing w:after="1" w:line="220" w:lineRule="atLeast"/>
        <w:jc w:val="both"/>
      </w:pPr>
      <w:r>
        <w:rPr>
          <w:rFonts w:ascii="Calibri" w:hAnsi="Calibri" w:cs="Calibri"/>
        </w:rPr>
        <w:t>Республики Беларусь 21 июня 2005 г. N 1/6561</w:t>
      </w:r>
    </w:p>
    <w:p w:rsidR="006A4175" w:rsidRDefault="006A417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4175" w:rsidRDefault="006A4175">
      <w:pPr>
        <w:spacing w:after="1" w:line="220" w:lineRule="atLeast"/>
        <w:jc w:val="both"/>
      </w:pPr>
    </w:p>
    <w:p w:rsidR="006A4175" w:rsidRDefault="006A4175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УКАЗ ПРЕЗИДЕНТА РЕСПУБЛИКИ БЕЛАРУСЬ</w:t>
      </w:r>
    </w:p>
    <w:p w:rsidR="006A4175" w:rsidRDefault="006A4175">
      <w:pPr>
        <w:spacing w:after="1" w:line="220" w:lineRule="atLeast"/>
        <w:jc w:val="center"/>
      </w:pPr>
      <w:r>
        <w:rPr>
          <w:rFonts w:ascii="Calibri" w:hAnsi="Calibri" w:cs="Calibri"/>
          <w:b/>
        </w:rPr>
        <w:t>18 июня 2005 г. N 285</w:t>
      </w:r>
    </w:p>
    <w:p w:rsidR="006A4175" w:rsidRDefault="006A4175">
      <w:pPr>
        <w:spacing w:after="1" w:line="220" w:lineRule="atLeast"/>
        <w:jc w:val="center"/>
      </w:pPr>
    </w:p>
    <w:p w:rsidR="006A4175" w:rsidRDefault="006A417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НЕКОТОРЫХ МЕРАХ ПО РЕГУЛИРОВАНИЮ ПРЕДПРИНИМАТЕЛЬСКОЙ ДЕЯТЕЛЬНОСТИ</w:t>
      </w:r>
    </w:p>
    <w:p w:rsidR="006A4175" w:rsidRDefault="006A4175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Указов Президента Республики Беларусь от 03.10.2006 </w:t>
      </w:r>
      <w:hyperlink r:id="rId5" w:history="1">
        <w:r>
          <w:rPr>
            <w:rFonts w:ascii="Calibri" w:hAnsi="Calibri" w:cs="Calibri"/>
            <w:color w:val="0000FF"/>
          </w:rPr>
          <w:t>N 589</w:t>
        </w:r>
      </w:hyperlink>
      <w:r>
        <w:rPr>
          <w:rFonts w:ascii="Calibri" w:hAnsi="Calibri" w:cs="Calibri"/>
        </w:rPr>
        <w:t>,</w:t>
      </w:r>
    </w:p>
    <w:p w:rsidR="006A4175" w:rsidRDefault="006A4175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29.12.2006 </w:t>
      </w:r>
      <w:hyperlink r:id="rId6" w:history="1">
        <w:r>
          <w:rPr>
            <w:rFonts w:ascii="Calibri" w:hAnsi="Calibri" w:cs="Calibri"/>
            <w:color w:val="0000FF"/>
          </w:rPr>
          <w:t>N 760</w:t>
        </w:r>
      </w:hyperlink>
      <w:r>
        <w:rPr>
          <w:rFonts w:ascii="Calibri" w:hAnsi="Calibri" w:cs="Calibri"/>
        </w:rPr>
        <w:t xml:space="preserve">, от 01.03.2007 </w:t>
      </w:r>
      <w:hyperlink r:id="rId7" w:history="1">
        <w:r>
          <w:rPr>
            <w:rFonts w:ascii="Calibri" w:hAnsi="Calibri" w:cs="Calibri"/>
            <w:color w:val="0000FF"/>
          </w:rPr>
          <w:t>N 116</w:t>
        </w:r>
      </w:hyperlink>
      <w:r>
        <w:rPr>
          <w:rFonts w:ascii="Calibri" w:hAnsi="Calibri" w:cs="Calibri"/>
        </w:rPr>
        <w:t xml:space="preserve">, от 28.05.2008 </w:t>
      </w:r>
      <w:hyperlink r:id="rId8" w:history="1">
        <w:r>
          <w:rPr>
            <w:rFonts w:ascii="Calibri" w:hAnsi="Calibri" w:cs="Calibri"/>
            <w:color w:val="0000FF"/>
          </w:rPr>
          <w:t>N 286</w:t>
        </w:r>
      </w:hyperlink>
      <w:r>
        <w:rPr>
          <w:rFonts w:ascii="Calibri" w:hAnsi="Calibri" w:cs="Calibri"/>
        </w:rPr>
        <w:t>,</w:t>
      </w:r>
    </w:p>
    <w:p w:rsidR="006A4175" w:rsidRDefault="006A4175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24.12.2008 </w:t>
      </w:r>
      <w:hyperlink r:id="rId9" w:history="1">
        <w:r>
          <w:rPr>
            <w:rFonts w:ascii="Calibri" w:hAnsi="Calibri" w:cs="Calibri"/>
            <w:color w:val="0000FF"/>
          </w:rPr>
          <w:t>N 703</w:t>
        </w:r>
      </w:hyperlink>
      <w:r>
        <w:rPr>
          <w:rFonts w:ascii="Calibri" w:hAnsi="Calibri" w:cs="Calibri"/>
        </w:rPr>
        <w:t xml:space="preserve">, от 19.02.2009 </w:t>
      </w:r>
      <w:hyperlink r:id="rId10" w:history="1">
        <w:r>
          <w:rPr>
            <w:rFonts w:ascii="Calibri" w:hAnsi="Calibri" w:cs="Calibri"/>
            <w:color w:val="0000FF"/>
          </w:rPr>
          <w:t>N 105</w:t>
        </w:r>
      </w:hyperlink>
      <w:r>
        <w:rPr>
          <w:rFonts w:ascii="Calibri" w:hAnsi="Calibri" w:cs="Calibri"/>
        </w:rPr>
        <w:t xml:space="preserve">, от 09.03.2010 </w:t>
      </w:r>
      <w:hyperlink r:id="rId11" w:history="1">
        <w:r>
          <w:rPr>
            <w:rFonts w:ascii="Calibri" w:hAnsi="Calibri" w:cs="Calibri"/>
            <w:color w:val="0000FF"/>
          </w:rPr>
          <w:t>N 143</w:t>
        </w:r>
      </w:hyperlink>
      <w:r>
        <w:rPr>
          <w:rFonts w:ascii="Calibri" w:hAnsi="Calibri" w:cs="Calibri"/>
        </w:rPr>
        <w:t>,</w:t>
      </w:r>
    </w:p>
    <w:p w:rsidR="006A4175" w:rsidRDefault="006A4175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22.06.2010 </w:t>
      </w:r>
      <w:hyperlink r:id="rId12" w:history="1">
        <w:r>
          <w:rPr>
            <w:rFonts w:ascii="Calibri" w:hAnsi="Calibri" w:cs="Calibri"/>
            <w:color w:val="0000FF"/>
          </w:rPr>
          <w:t>N 316</w:t>
        </w:r>
      </w:hyperlink>
      <w:r>
        <w:rPr>
          <w:rFonts w:ascii="Calibri" w:hAnsi="Calibri" w:cs="Calibri"/>
        </w:rPr>
        <w:t xml:space="preserve">, от 13.09.2010 </w:t>
      </w:r>
      <w:hyperlink r:id="rId13" w:history="1">
        <w:r>
          <w:rPr>
            <w:rFonts w:ascii="Calibri" w:hAnsi="Calibri" w:cs="Calibri"/>
            <w:color w:val="0000FF"/>
          </w:rPr>
          <w:t>N 477</w:t>
        </w:r>
      </w:hyperlink>
      <w:r>
        <w:rPr>
          <w:rFonts w:ascii="Calibri" w:hAnsi="Calibri" w:cs="Calibri"/>
        </w:rPr>
        <w:t xml:space="preserve">, от 12.10.2011 </w:t>
      </w:r>
      <w:hyperlink r:id="rId14" w:history="1">
        <w:r>
          <w:rPr>
            <w:rFonts w:ascii="Calibri" w:hAnsi="Calibri" w:cs="Calibri"/>
            <w:color w:val="0000FF"/>
          </w:rPr>
          <w:t>N 457</w:t>
        </w:r>
      </w:hyperlink>
      <w:r>
        <w:rPr>
          <w:rFonts w:ascii="Calibri" w:hAnsi="Calibri" w:cs="Calibri"/>
        </w:rPr>
        <w:t>,</w:t>
      </w:r>
    </w:p>
    <w:p w:rsidR="006A4175" w:rsidRDefault="006A4175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11.07.2012 </w:t>
      </w:r>
      <w:hyperlink r:id="rId15" w:history="1">
        <w:r>
          <w:rPr>
            <w:rFonts w:ascii="Calibri" w:hAnsi="Calibri" w:cs="Calibri"/>
            <w:color w:val="0000FF"/>
          </w:rPr>
          <w:t>N 312</w:t>
        </w:r>
      </w:hyperlink>
      <w:r>
        <w:rPr>
          <w:rFonts w:ascii="Calibri" w:hAnsi="Calibri" w:cs="Calibri"/>
        </w:rPr>
        <w:t xml:space="preserve">, от 16.05.2014 </w:t>
      </w:r>
      <w:hyperlink r:id="rId16" w:history="1">
        <w:r>
          <w:rPr>
            <w:rFonts w:ascii="Calibri" w:hAnsi="Calibri" w:cs="Calibri"/>
            <w:color w:val="0000FF"/>
          </w:rPr>
          <w:t>N 222</w:t>
        </w:r>
      </w:hyperlink>
      <w:r>
        <w:rPr>
          <w:rFonts w:ascii="Calibri" w:hAnsi="Calibri" w:cs="Calibri"/>
        </w:rPr>
        <w:t>)</w:t>
      </w:r>
    </w:p>
    <w:p w:rsidR="006A4175" w:rsidRDefault="006A4175">
      <w:pPr>
        <w:spacing w:after="1" w:line="220" w:lineRule="atLeast"/>
        <w:jc w:val="both"/>
      </w:pP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 целях совершенствования регулирования предпринимательской деятельности, порядка взимания налога на добавленную стоимость при ввозе индивидуальными предпринимателями товаров из государств - членов Таможенного союза ПОСТАНОВЛЯЮ:</w:t>
      </w:r>
    </w:p>
    <w:p w:rsidR="006A4175" w:rsidRDefault="006A4175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Указов Президента Республики Беларусь от 13.09.2010 </w:t>
      </w:r>
      <w:hyperlink r:id="rId17" w:history="1">
        <w:r>
          <w:rPr>
            <w:rFonts w:ascii="Calibri" w:hAnsi="Calibri" w:cs="Calibri"/>
            <w:color w:val="0000FF"/>
          </w:rPr>
          <w:t>N 477</w:t>
        </w:r>
      </w:hyperlink>
      <w:r>
        <w:rPr>
          <w:rFonts w:ascii="Calibri" w:hAnsi="Calibri" w:cs="Calibri"/>
        </w:rPr>
        <w:t xml:space="preserve">, от 11.07.2012 </w:t>
      </w:r>
      <w:hyperlink r:id="rId18" w:history="1">
        <w:r>
          <w:rPr>
            <w:rFonts w:ascii="Calibri" w:hAnsi="Calibri" w:cs="Calibri"/>
            <w:color w:val="0000FF"/>
          </w:rPr>
          <w:t>N 312</w:t>
        </w:r>
      </w:hyperlink>
      <w:r>
        <w:rPr>
          <w:rFonts w:ascii="Calibri" w:hAnsi="Calibri" w:cs="Calibri"/>
        </w:rPr>
        <w:t>)</w:t>
      </w: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Исключен.</w:t>
      </w:r>
    </w:p>
    <w:p w:rsidR="006A4175" w:rsidRDefault="006A4175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 исключен с 1 января 2010 года. - </w:t>
      </w:r>
      <w:hyperlink r:id="rId19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09.03.2010 N 143)</w:t>
      </w:r>
    </w:p>
    <w:p w:rsidR="006A4175" w:rsidRDefault="006A417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  <w:color w:val="0A2666"/>
        </w:rPr>
        <w:t>КонсультантПлюс: примечание.</w:t>
      </w: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  <w:color w:val="0A2666"/>
        </w:rPr>
        <w:t>Индивидуальные предприниматели, предоставляющие работу гражданам по трудовым и (или) гражданско-правовым договорам, предметом которых являются оказание услуг, выполнение работ и создание объектов интеллектуальной собственности, обязаны в течение 10 рабочих дней со дня заключения указанных договоров стать на учет в городских, районных и районных в городах отделах областных, Минского городского управлений Фонда социальной защиты населения Министерства труда и социальной защиты по месту нахождения (жительства) (</w:t>
      </w:r>
      <w:hyperlink r:id="rId20" w:history="1">
        <w:r>
          <w:rPr>
            <w:rFonts w:ascii="Calibri" w:hAnsi="Calibri" w:cs="Calibri"/>
            <w:color w:val="0000FF"/>
          </w:rPr>
          <w:t>абзац четвертый части первой пункта 2</w:t>
        </w:r>
      </w:hyperlink>
      <w:r>
        <w:rPr>
          <w:rFonts w:ascii="Calibri" w:hAnsi="Calibri" w:cs="Calibri"/>
          <w:color w:val="0A2666"/>
        </w:rPr>
        <w:t xml:space="preserve"> Положения об уплате обязательных страховых взносов, взносов на профессиональное пенсионное страхование и иных платежей в бюджет государственного внебюджетного фонда социальной защиты населения Республики Беларусь, утвержденного Указом Президента Республики Беларусь от 16.01.2009 N 40).</w:t>
      </w:r>
    </w:p>
    <w:p w:rsidR="006A4175" w:rsidRDefault="006A417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4175" w:rsidRDefault="006A4175">
      <w:pPr>
        <w:spacing w:after="1" w:line="220" w:lineRule="atLeast"/>
        <w:ind w:firstLine="540"/>
        <w:jc w:val="both"/>
      </w:pPr>
      <w:bookmarkStart w:id="0" w:name="P23"/>
      <w:bookmarkEnd w:id="0"/>
      <w:r>
        <w:rPr>
          <w:rFonts w:ascii="Calibri" w:hAnsi="Calibri" w:cs="Calibri"/>
        </w:rPr>
        <w:t>2. Для занятия предпринимательской деятельностью в качестве индивидуального предпринимателя гражданин вправе привлекать не более трех физических лиц по трудовым и (или) гражданско-правовым договорам.</w:t>
      </w: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Предпринимательская деятельность с нарушением условия ее осуществления, предусмотренного в </w:t>
      </w:r>
      <w:hyperlink w:anchor="P23" w:history="1">
        <w:r>
          <w:rPr>
            <w:rFonts w:ascii="Calibri" w:hAnsi="Calibri" w:cs="Calibri"/>
            <w:color w:val="0000FF"/>
          </w:rPr>
          <w:t>части первой</w:t>
        </w:r>
      </w:hyperlink>
      <w:r>
        <w:rPr>
          <w:rFonts w:ascii="Calibri" w:hAnsi="Calibri" w:cs="Calibri"/>
        </w:rPr>
        <w:t xml:space="preserve"> настоящего пункта, запрещается.</w:t>
      </w:r>
    </w:p>
    <w:p w:rsidR="006A4175" w:rsidRDefault="006A4175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 в ред. </w:t>
      </w:r>
      <w:hyperlink r:id="rId2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Республики Беларусь от 16.05.2014 N 222)</w:t>
      </w: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2-1. Юридические лица и индивидуальные предприниматели, предоставляющие индивидуальным предпринимателям торговые объекты, торговые места в торговых объектах, в том числе на рынках, обязаны представлять по письменному предписанию должностных лиц налоговых органов в установленные в предписании сроки сведения о предоставлении таких торговых объектов, торговых мест.</w:t>
      </w:r>
    </w:p>
    <w:p w:rsidR="006A4175" w:rsidRDefault="006A4175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2-1 введен </w:t>
      </w:r>
      <w:hyperlink r:id="rId2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Республики Беларусь от 29.12.2006 N 760)</w:t>
      </w: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 Исключен.</w:t>
      </w:r>
    </w:p>
    <w:p w:rsidR="006A4175" w:rsidRDefault="006A4175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 исключен с 1 марта 2015 года. - </w:t>
      </w:r>
      <w:hyperlink r:id="rId23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16.05.2014 N 222)</w:t>
      </w: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 Утратил силу.</w:t>
      </w:r>
    </w:p>
    <w:p w:rsidR="006A4175" w:rsidRDefault="006A4175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 утратил силу. - </w:t>
      </w:r>
      <w:hyperlink r:id="rId24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28.05.2008 N 286)</w:t>
      </w: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5. Исключен.</w:t>
      </w:r>
    </w:p>
    <w:p w:rsidR="006A4175" w:rsidRDefault="006A4175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5 исключен с 1 марта 2007 года. - </w:t>
      </w:r>
      <w:hyperlink r:id="rId25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01.03.2007 N 116)</w:t>
      </w: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6. Утратил силу.</w:t>
      </w:r>
    </w:p>
    <w:p w:rsidR="006A4175" w:rsidRDefault="006A4175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6 утратил силу. - </w:t>
      </w:r>
      <w:hyperlink r:id="rId26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28.05.2008 N 286)</w:t>
      </w: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7. Утратил силу.</w:t>
      </w:r>
    </w:p>
    <w:p w:rsidR="006A4175" w:rsidRDefault="006A4175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7 утратил силу. - </w:t>
      </w:r>
      <w:hyperlink r:id="rId27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28.05.2008 N 286)</w:t>
      </w:r>
    </w:p>
    <w:p w:rsidR="006A4175" w:rsidRDefault="006A417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Пункт 8 вступил в силу с 18 июня 2005 года (</w:t>
      </w:r>
      <w:hyperlink w:anchor="P74" w:history="1">
        <w:r>
          <w:rPr>
            <w:rFonts w:ascii="Calibri" w:hAnsi="Calibri" w:cs="Calibri"/>
            <w:color w:val="0000FF"/>
          </w:rPr>
          <w:t>пункт 12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6A4175" w:rsidRDefault="006A417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4175" w:rsidRDefault="006A4175">
      <w:pPr>
        <w:spacing w:after="1" w:line="220" w:lineRule="atLeast"/>
        <w:ind w:firstLine="540"/>
        <w:jc w:val="both"/>
      </w:pPr>
      <w:bookmarkStart w:id="1" w:name="P41"/>
      <w:bookmarkEnd w:id="1"/>
      <w:r>
        <w:rPr>
          <w:rFonts w:ascii="Calibri" w:hAnsi="Calibri" w:cs="Calibri"/>
        </w:rPr>
        <w:t>8. Совету Министров Республики Беларусь:</w:t>
      </w: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определить виды товаров, относящихся к товарным группам, перечисленным в </w:t>
      </w:r>
      <w:hyperlink r:id="rId28" w:history="1">
        <w:r>
          <w:rPr>
            <w:rFonts w:ascii="Calibri" w:hAnsi="Calibri" w:cs="Calibri"/>
            <w:color w:val="0000FF"/>
          </w:rPr>
          <w:t>подпункте 1.1 пункта 1 статьи 296</w:t>
        </w:r>
      </w:hyperlink>
      <w:r>
        <w:rPr>
          <w:rFonts w:ascii="Calibri" w:hAnsi="Calibri" w:cs="Calibri"/>
        </w:rPr>
        <w:t xml:space="preserve"> Налогового кодекса Республики Беларусь;</w:t>
      </w:r>
    </w:p>
    <w:p w:rsidR="006A4175" w:rsidRDefault="006A4175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Республики Беларусь от 09.03.2010 N 143)</w:t>
      </w: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либо по его поручению соответствующим республиканским органам государственного управления давать разъяснения о применении настоящего Указа в отношении отдельных товаров (работ, услуг), торговых, обслуживающих и иных объектов, торговых мест, в том числе на рынках;</w:t>
      </w: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 шестимесячный срок обеспечить приведение актов законодательства в соответствие с настоящим Указом и принять другие меры по его реализации.</w:t>
      </w:r>
    </w:p>
    <w:p w:rsidR="006A4175" w:rsidRDefault="006A417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Пункт 9 вступил в силу с 18 июня 2005 года (</w:t>
      </w:r>
      <w:hyperlink w:anchor="P74" w:history="1">
        <w:r>
          <w:rPr>
            <w:rFonts w:ascii="Calibri" w:hAnsi="Calibri" w:cs="Calibri"/>
            <w:color w:val="0000FF"/>
          </w:rPr>
          <w:t>пункт 12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6A4175" w:rsidRDefault="006A417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4175" w:rsidRDefault="006A4175">
      <w:pPr>
        <w:spacing w:after="1" w:line="220" w:lineRule="atLeast"/>
        <w:ind w:firstLine="540"/>
        <w:jc w:val="both"/>
      </w:pPr>
      <w:bookmarkStart w:id="2" w:name="P49"/>
      <w:bookmarkEnd w:id="2"/>
      <w:r>
        <w:rPr>
          <w:rFonts w:ascii="Calibri" w:hAnsi="Calibri" w:cs="Calibri"/>
        </w:rPr>
        <w:t>9. Областным и Минскому городскому Советам депутатов, облисполкомам и Минскому горисполкому в месячный срок привести свои нормативные правовые акты в соответствие с настоящим Указом.</w:t>
      </w: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10. Внести в </w:t>
      </w:r>
      <w:hyperlink r:id="rId30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24 марта 2005 г. N 148 "О неотложных мерах по поддержке предпринимательства" (Национальный реестр правовых актов Республики Беларусь, 2005 г., N 52, 1/6336) следующие изменения и дополнения:</w:t>
      </w: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10.1. в </w:t>
      </w:r>
      <w:hyperlink r:id="rId31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>:</w:t>
      </w:r>
    </w:p>
    <w:p w:rsidR="006A4175" w:rsidRDefault="006A417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Абзац 2 подпункта 10.1 вступил в силу с 18 июня 2005 года (</w:t>
      </w:r>
      <w:hyperlink w:anchor="P74" w:history="1">
        <w:r>
          <w:rPr>
            <w:rFonts w:ascii="Calibri" w:hAnsi="Calibri" w:cs="Calibri"/>
            <w:color w:val="0000FF"/>
          </w:rPr>
          <w:t>пункт 12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6A4175" w:rsidRDefault="006A417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4175" w:rsidRDefault="006A4175">
      <w:pPr>
        <w:spacing w:after="1" w:line="220" w:lineRule="atLeast"/>
        <w:ind w:firstLine="540"/>
        <w:jc w:val="both"/>
      </w:pPr>
      <w:bookmarkStart w:id="3" w:name="P55"/>
      <w:bookmarkEnd w:id="3"/>
      <w:r>
        <w:rPr>
          <w:rFonts w:ascii="Calibri" w:hAnsi="Calibri" w:cs="Calibri"/>
        </w:rPr>
        <w:t>в части второй подпункта 1.7 слова "</w:t>
      </w:r>
      <w:hyperlink r:id="rId32" w:history="1">
        <w:r>
          <w:rPr>
            <w:rFonts w:ascii="Calibri" w:hAnsi="Calibri" w:cs="Calibri"/>
            <w:color w:val="0000FF"/>
          </w:rPr>
          <w:t>30 июня</w:t>
        </w:r>
      </w:hyperlink>
      <w:r>
        <w:rPr>
          <w:rFonts w:ascii="Calibri" w:hAnsi="Calibri" w:cs="Calibri"/>
        </w:rPr>
        <w:t>" и "</w:t>
      </w:r>
      <w:hyperlink r:id="rId33" w:history="1">
        <w:r>
          <w:rPr>
            <w:rFonts w:ascii="Calibri" w:hAnsi="Calibri" w:cs="Calibri"/>
            <w:color w:val="0000FF"/>
          </w:rPr>
          <w:t>20 июля</w:t>
        </w:r>
      </w:hyperlink>
      <w:r>
        <w:rPr>
          <w:rFonts w:ascii="Calibri" w:hAnsi="Calibri" w:cs="Calibri"/>
        </w:rPr>
        <w:t>" заменить соответственно словами "31 июля" и "20 августа";</w:t>
      </w:r>
    </w:p>
    <w:p w:rsidR="006A4175" w:rsidRDefault="006A4175">
      <w:pPr>
        <w:spacing w:after="1" w:line="220" w:lineRule="atLeast"/>
        <w:ind w:firstLine="540"/>
        <w:jc w:val="both"/>
      </w:pPr>
      <w:hyperlink r:id="rId34" w:history="1">
        <w:r>
          <w:rPr>
            <w:rFonts w:ascii="Calibri" w:hAnsi="Calibri" w:cs="Calibri"/>
            <w:color w:val="0000FF"/>
          </w:rPr>
          <w:t>абзац первый подпункта 1.8</w:t>
        </w:r>
      </w:hyperlink>
      <w:r>
        <w:rPr>
          <w:rFonts w:ascii="Calibri" w:hAnsi="Calibri" w:cs="Calibri"/>
        </w:rPr>
        <w:t xml:space="preserve"> дополнить предложением следующего содержания: "При этом в книге учета движения товаров должны быть указаны количество, вид и наименование товара в соответствии с порядком ее ведения.";</w:t>
      </w:r>
    </w:p>
    <w:p w:rsidR="006A4175" w:rsidRDefault="006A417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Подпункт 10.2 вступил в силу с 1 ноября 2005 года (</w:t>
      </w:r>
      <w:hyperlink w:anchor="P74" w:history="1">
        <w:r>
          <w:rPr>
            <w:rFonts w:ascii="Calibri" w:hAnsi="Calibri" w:cs="Calibri"/>
            <w:color w:val="0000FF"/>
          </w:rPr>
          <w:t>пункт 12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6A4175" w:rsidRDefault="006A417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4175" w:rsidRDefault="006A4175">
      <w:pPr>
        <w:spacing w:after="1" w:line="220" w:lineRule="atLeast"/>
        <w:ind w:firstLine="540"/>
        <w:jc w:val="both"/>
      </w:pPr>
      <w:bookmarkStart w:id="4" w:name="P60"/>
      <w:bookmarkEnd w:id="4"/>
      <w:r>
        <w:rPr>
          <w:rFonts w:ascii="Calibri" w:hAnsi="Calibri" w:cs="Calibri"/>
        </w:rPr>
        <w:t xml:space="preserve">10.2. в </w:t>
      </w:r>
      <w:hyperlink r:id="rId35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>:</w:t>
      </w:r>
    </w:p>
    <w:p w:rsidR="006A4175" w:rsidRDefault="006A4175">
      <w:pPr>
        <w:spacing w:after="1" w:line="220" w:lineRule="atLeast"/>
        <w:ind w:firstLine="540"/>
        <w:jc w:val="both"/>
      </w:pPr>
      <w:hyperlink r:id="rId36" w:history="1">
        <w:r>
          <w:rPr>
            <w:rFonts w:ascii="Calibri" w:hAnsi="Calibri" w:cs="Calibri"/>
            <w:color w:val="0000FF"/>
          </w:rPr>
          <w:t>абзац первый</w:t>
        </w:r>
      </w:hyperlink>
      <w:r>
        <w:rPr>
          <w:rFonts w:ascii="Calibri" w:hAnsi="Calibri" w:cs="Calibri"/>
        </w:rPr>
        <w:t xml:space="preserve"> дополнить словами ", за исключением нарушения, предусмотренного частью третьей настоящего пункта,";</w:t>
      </w: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дополнить пункт после </w:t>
      </w:r>
      <w:hyperlink r:id="rId37" w:history="1">
        <w:r>
          <w:rPr>
            <w:rFonts w:ascii="Calibri" w:hAnsi="Calibri" w:cs="Calibri"/>
            <w:color w:val="0000FF"/>
          </w:rPr>
          <w:t>части второй</w:t>
        </w:r>
      </w:hyperlink>
      <w:r>
        <w:rPr>
          <w:rFonts w:ascii="Calibri" w:hAnsi="Calibri" w:cs="Calibri"/>
        </w:rPr>
        <w:t xml:space="preserve"> частью третьей следующего содержания:</w:t>
      </w: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"Указание индивидуальным предпринимателем, являющимся плательщиком единого налога, недостоверных сведений в книге учета движения товаров об их количестве и виде -</w:t>
      </w: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влечет наложение штрафа в размере от 30 до 50 базовых величин с конфискацией реализуемых товаров, явившихся непосредственным предметом правонарушения, или выручки, полученной от их реализации.";</w:t>
      </w:r>
    </w:p>
    <w:p w:rsidR="006A4175" w:rsidRDefault="006A4175">
      <w:pPr>
        <w:spacing w:after="1" w:line="220" w:lineRule="atLeast"/>
        <w:ind w:firstLine="540"/>
        <w:jc w:val="both"/>
      </w:pPr>
      <w:hyperlink r:id="rId38" w:history="1">
        <w:r>
          <w:rPr>
            <w:rFonts w:ascii="Calibri" w:hAnsi="Calibri" w:cs="Calibri"/>
            <w:color w:val="0000FF"/>
          </w:rPr>
          <w:t>части третью</w:t>
        </w:r>
      </w:hyperlink>
      <w:r>
        <w:rPr>
          <w:rFonts w:ascii="Calibri" w:hAnsi="Calibri" w:cs="Calibri"/>
        </w:rPr>
        <w:t xml:space="preserve"> и </w:t>
      </w:r>
      <w:hyperlink r:id="rId39" w:history="1">
        <w:r>
          <w:rPr>
            <w:rFonts w:ascii="Calibri" w:hAnsi="Calibri" w:cs="Calibri"/>
            <w:color w:val="0000FF"/>
          </w:rPr>
          <w:t>четвертую</w:t>
        </w:r>
      </w:hyperlink>
      <w:r>
        <w:rPr>
          <w:rFonts w:ascii="Calibri" w:hAnsi="Calibri" w:cs="Calibri"/>
        </w:rPr>
        <w:t xml:space="preserve"> считать соответственно частями четвертой и пятой;</w:t>
      </w:r>
    </w:p>
    <w:p w:rsidR="006A4175" w:rsidRDefault="006A4175">
      <w:pPr>
        <w:spacing w:after="1" w:line="220" w:lineRule="atLeast"/>
        <w:ind w:firstLine="540"/>
        <w:jc w:val="both"/>
      </w:pPr>
      <w:hyperlink r:id="rId40" w:history="1">
        <w:r>
          <w:rPr>
            <w:rFonts w:ascii="Calibri" w:hAnsi="Calibri" w:cs="Calibri"/>
            <w:color w:val="0000FF"/>
          </w:rPr>
          <w:t>абзац первый части четвертой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"Повторное (два и более раза в течение календарного года) совершение правонарушения, указанного в части третьей настоящего пункта, или повторное (два и более раза в течение календарного года) нарушение индивидуальным предпринимателем иных требований настоящего Указа после наложения взыскания -";</w:t>
      </w: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в </w:t>
      </w:r>
      <w:hyperlink r:id="rId41" w:history="1">
        <w:r>
          <w:rPr>
            <w:rFonts w:ascii="Calibri" w:hAnsi="Calibri" w:cs="Calibri"/>
            <w:color w:val="0000FF"/>
          </w:rPr>
          <w:t>части пятой</w:t>
        </w:r>
      </w:hyperlink>
      <w:r>
        <w:rPr>
          <w:rFonts w:ascii="Calibri" w:hAnsi="Calibri" w:cs="Calibri"/>
        </w:rPr>
        <w:t xml:space="preserve"> слова "правонарушения, предусмотренного частью третьей" заменить словами "правонарушений, предусмотренных частями третьей и четвертой", а слова "таком правонарушении" - словами "таких правонарушениях".</w:t>
      </w: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11. Признать утратившими силу:</w:t>
      </w:r>
    </w:p>
    <w:p w:rsidR="006A4175" w:rsidRDefault="006A4175">
      <w:pPr>
        <w:spacing w:after="1" w:line="220" w:lineRule="atLeast"/>
        <w:ind w:firstLine="540"/>
        <w:jc w:val="both"/>
      </w:pPr>
      <w:hyperlink r:id="rId42" w:history="1">
        <w:r>
          <w:rPr>
            <w:rFonts w:ascii="Calibri" w:hAnsi="Calibri" w:cs="Calibri"/>
            <w:color w:val="0000FF"/>
          </w:rPr>
          <w:t>пункт 7</w:t>
        </w:r>
      </w:hyperlink>
      <w:r>
        <w:rPr>
          <w:rFonts w:ascii="Calibri" w:hAnsi="Calibri" w:cs="Calibri"/>
        </w:rPr>
        <w:t xml:space="preserve"> Декрета Президента Республики Беларусь от 17 декабря 2002 г. N 28 "О государственном регулировании производства, оборота, рекламы и потребления табачного сырья и табачных изделий" (Национальный реестр правовых актов Республики Беларусь, 2002 г., N 143, 1/4234);</w:t>
      </w:r>
    </w:p>
    <w:p w:rsidR="006A4175" w:rsidRDefault="006A4175">
      <w:pPr>
        <w:spacing w:after="1" w:line="220" w:lineRule="atLeast"/>
        <w:ind w:firstLine="540"/>
        <w:jc w:val="both"/>
      </w:pPr>
      <w:hyperlink r:id="rId43" w:history="1">
        <w:r>
          <w:rPr>
            <w:rFonts w:ascii="Calibri" w:hAnsi="Calibri" w:cs="Calibri"/>
            <w:color w:val="0000FF"/>
          </w:rPr>
          <w:t>Декрет</w:t>
        </w:r>
      </w:hyperlink>
      <w:r>
        <w:rPr>
          <w:rFonts w:ascii="Calibri" w:hAnsi="Calibri" w:cs="Calibri"/>
        </w:rPr>
        <w:t xml:space="preserve"> Президента Республики Беларусь от 27 января 2003 г. N 4 "О едином налоге с индивидуальных предпринимателей и иных физических лиц и о некоторых мерах по регулированию предпринимательской деятельности" (Национальный реестр правовых актов Республики Беларусь, 2003 г., N 14, 1/4342), за исключением </w:t>
      </w:r>
      <w:hyperlink r:id="rId44" w:history="1">
        <w:r>
          <w:rPr>
            <w:rFonts w:ascii="Calibri" w:hAnsi="Calibri" w:cs="Calibri"/>
            <w:color w:val="0000FF"/>
          </w:rPr>
          <w:t>подпункта 1.21 пункта 1</w:t>
        </w:r>
      </w:hyperlink>
      <w:r>
        <w:rPr>
          <w:rFonts w:ascii="Calibri" w:hAnsi="Calibri" w:cs="Calibri"/>
        </w:rPr>
        <w:t>, который признается утратившим силу с 1 ноября 2005 г.;</w:t>
      </w:r>
    </w:p>
    <w:p w:rsidR="006A4175" w:rsidRDefault="006A4175">
      <w:pPr>
        <w:spacing w:after="1" w:line="220" w:lineRule="atLeast"/>
        <w:ind w:firstLine="540"/>
        <w:jc w:val="both"/>
      </w:pPr>
      <w:hyperlink r:id="rId45" w:history="1">
        <w:r>
          <w:rPr>
            <w:rFonts w:ascii="Calibri" w:hAnsi="Calibri" w:cs="Calibri"/>
            <w:color w:val="0000FF"/>
          </w:rPr>
          <w:t>подпункт 1.7 пункта 1</w:t>
        </w:r>
      </w:hyperlink>
      <w:r>
        <w:rPr>
          <w:rFonts w:ascii="Calibri" w:hAnsi="Calibri" w:cs="Calibri"/>
        </w:rPr>
        <w:t xml:space="preserve"> Декрета Президента Республики Беларусь от 12 ноября 2003 г. N 22 "О внесении изменений и дополнения в некоторые декреты Президента Республики Беларусь и признании утратившими силу пункта 6 Декрета Президента Республики Беларусь от 3 мая 1997 г. N 12 и иных декретов Президента Республики Беларусь" (Национальный реестр правовых актов Республики Беларусь, 2003 г., N 127, 1/5084);</w:t>
      </w:r>
    </w:p>
    <w:p w:rsidR="006A4175" w:rsidRDefault="006A4175">
      <w:pPr>
        <w:spacing w:after="1" w:line="220" w:lineRule="atLeast"/>
        <w:ind w:firstLine="540"/>
        <w:jc w:val="both"/>
      </w:pPr>
      <w:hyperlink r:id="rId46" w:history="1">
        <w:r>
          <w:rPr>
            <w:rFonts w:ascii="Calibri" w:hAnsi="Calibri" w:cs="Calibri"/>
            <w:color w:val="0000FF"/>
          </w:rPr>
          <w:t>подпункт 1.3 пункта 1</w:t>
        </w:r>
      </w:hyperlink>
      <w:r>
        <w:rPr>
          <w:rFonts w:ascii="Calibri" w:hAnsi="Calibri" w:cs="Calibri"/>
        </w:rPr>
        <w:t xml:space="preserve"> Декрета Президента Республики Беларусь от 25 мая 2004 г. N 4 "О внесении изменений в некоторые декреты Президента Республики Беларусь" (Национальный реестр правовых актов Республики Беларусь, 2004 г., N 86, 1/5539).</w:t>
      </w:r>
    </w:p>
    <w:p w:rsidR="006A4175" w:rsidRDefault="006A4175">
      <w:pPr>
        <w:spacing w:after="1" w:line="220" w:lineRule="atLeast"/>
        <w:ind w:firstLine="540"/>
        <w:jc w:val="both"/>
      </w:pPr>
      <w:bookmarkStart w:id="5" w:name="P74"/>
      <w:bookmarkEnd w:id="5"/>
      <w:r>
        <w:rPr>
          <w:rFonts w:ascii="Calibri" w:hAnsi="Calibri" w:cs="Calibri"/>
        </w:rPr>
        <w:t xml:space="preserve">12. Настоящий Указ вступает в силу с 1 августа 2005 г., за исключением </w:t>
      </w:r>
      <w:hyperlink w:anchor="P41" w:history="1">
        <w:r>
          <w:rPr>
            <w:rFonts w:ascii="Calibri" w:hAnsi="Calibri" w:cs="Calibri"/>
            <w:color w:val="0000FF"/>
          </w:rPr>
          <w:t>пунктов 8</w:t>
        </w:r>
      </w:hyperlink>
      <w:r>
        <w:rPr>
          <w:rFonts w:ascii="Calibri" w:hAnsi="Calibri" w:cs="Calibri"/>
        </w:rPr>
        <w:t xml:space="preserve">, </w:t>
      </w:r>
      <w:hyperlink w:anchor="P49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, </w:t>
      </w:r>
      <w:hyperlink w:anchor="P55" w:history="1">
        <w:r>
          <w:rPr>
            <w:rFonts w:ascii="Calibri" w:hAnsi="Calibri" w:cs="Calibri"/>
            <w:color w:val="0000FF"/>
          </w:rPr>
          <w:t>абзаца второго подпункта 10.1 пункта 10</w:t>
        </w:r>
      </w:hyperlink>
      <w:r>
        <w:rPr>
          <w:rFonts w:ascii="Calibri" w:hAnsi="Calibri" w:cs="Calibri"/>
        </w:rPr>
        <w:t xml:space="preserve"> и настоящего пункта, которые вступают в силу со дня подписания данного Указа, а также </w:t>
      </w:r>
      <w:hyperlink w:anchor="P60" w:history="1">
        <w:r>
          <w:rPr>
            <w:rFonts w:ascii="Calibri" w:hAnsi="Calibri" w:cs="Calibri"/>
            <w:color w:val="0000FF"/>
          </w:rPr>
          <w:t>подпункта 10.2 пункта 10</w:t>
        </w:r>
      </w:hyperlink>
      <w:r>
        <w:rPr>
          <w:rFonts w:ascii="Calibri" w:hAnsi="Calibri" w:cs="Calibri"/>
        </w:rPr>
        <w:t xml:space="preserve"> настоящего Указа и пункта 26 Положения, которые вступают в силу с 1 ноября 2005 г.</w:t>
      </w:r>
    </w:p>
    <w:p w:rsidR="006A4175" w:rsidRDefault="006A4175">
      <w:pPr>
        <w:spacing w:after="1" w:line="220" w:lineRule="atLeast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A417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4175" w:rsidRDefault="006A417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4175" w:rsidRDefault="006A4175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А.Лукашенко</w:t>
            </w:r>
          </w:p>
        </w:tc>
      </w:tr>
    </w:tbl>
    <w:p w:rsidR="006A4175" w:rsidRDefault="006A4175">
      <w:pPr>
        <w:spacing w:after="1" w:line="220" w:lineRule="atLeast"/>
        <w:jc w:val="center"/>
      </w:pPr>
      <w:r>
        <w:rPr>
          <w:rFonts w:ascii="Calibri" w:hAnsi="Calibri" w:cs="Calibri"/>
        </w:rPr>
        <w:t>ПЕРЕЧЕНЬ</w:t>
      </w:r>
    </w:p>
    <w:p w:rsidR="006A4175" w:rsidRDefault="006A4175">
      <w:pPr>
        <w:spacing w:after="1" w:line="220" w:lineRule="atLeast"/>
        <w:jc w:val="center"/>
      </w:pPr>
      <w:r>
        <w:rPr>
          <w:rFonts w:ascii="Calibri" w:hAnsi="Calibri" w:cs="Calibri"/>
        </w:rPr>
        <w:t>ВИДОВ ДЕЯТЕЛЬНОСТИ, ОСУЩЕСТВЛЯЕМЫХ ФИЗИЧЕСКИМИ ЛИЦАМИ</w:t>
      </w:r>
    </w:p>
    <w:p w:rsidR="006A4175" w:rsidRDefault="006A4175">
      <w:pPr>
        <w:spacing w:after="1" w:line="220" w:lineRule="atLeast"/>
        <w:jc w:val="center"/>
      </w:pPr>
      <w:r>
        <w:rPr>
          <w:rFonts w:ascii="Calibri" w:hAnsi="Calibri" w:cs="Calibri"/>
        </w:rPr>
        <w:t>САМОСТОЯТЕЛЬНО, БЕЗ ПРИВЛЕЧЕНИЯ ИНЫХ ФИЗИЧЕСКИХ ЛИЦ</w:t>
      </w:r>
    </w:p>
    <w:p w:rsidR="006A4175" w:rsidRDefault="006A4175">
      <w:pPr>
        <w:spacing w:after="1" w:line="220" w:lineRule="atLeast"/>
        <w:jc w:val="center"/>
      </w:pPr>
      <w:r>
        <w:rPr>
          <w:rFonts w:ascii="Calibri" w:hAnsi="Calibri" w:cs="Calibri"/>
        </w:rPr>
        <w:t>ПО ТРУДОВЫМ И (ИЛИ) ГРАЖДАНСКО-ПРАВОВЫМ ДОГОВОРАМ</w:t>
      </w:r>
    </w:p>
    <w:p w:rsidR="006A4175" w:rsidRDefault="006A4175">
      <w:pPr>
        <w:spacing w:after="1" w:line="220" w:lineRule="atLeast"/>
        <w:jc w:val="center"/>
      </w:pP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Исключен. - </w:t>
      </w:r>
      <w:hyperlink r:id="rId47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22.06.2010 N 316.</w:t>
      </w:r>
    </w:p>
    <w:p w:rsidR="006A4175" w:rsidRDefault="006A4175">
      <w:pPr>
        <w:spacing w:after="1" w:line="220" w:lineRule="atLeast"/>
        <w:jc w:val="center"/>
      </w:pPr>
      <w:r>
        <w:rPr>
          <w:rFonts w:ascii="Calibri" w:hAnsi="Calibri" w:cs="Calibri"/>
        </w:rPr>
        <w:t>ПОЛОЖЕНИЕ</w:t>
      </w:r>
    </w:p>
    <w:p w:rsidR="006A4175" w:rsidRDefault="006A4175">
      <w:pPr>
        <w:spacing w:after="1" w:line="220" w:lineRule="atLeast"/>
        <w:jc w:val="center"/>
      </w:pPr>
      <w:r>
        <w:rPr>
          <w:rFonts w:ascii="Calibri" w:hAnsi="Calibri" w:cs="Calibri"/>
        </w:rPr>
        <w:t>О ЕДИНОМ НАЛОГЕ С ИНДИВИДУАЛЬНЫХ ПРЕДПРИНИМАТЕЛЕЙ</w:t>
      </w:r>
    </w:p>
    <w:p w:rsidR="006A4175" w:rsidRDefault="006A4175">
      <w:pPr>
        <w:spacing w:after="1" w:line="220" w:lineRule="atLeast"/>
        <w:jc w:val="center"/>
      </w:pPr>
      <w:r>
        <w:rPr>
          <w:rFonts w:ascii="Calibri" w:hAnsi="Calibri" w:cs="Calibri"/>
        </w:rPr>
        <w:t>И ИНЫХ ФИЗИЧЕСКИХ ЛИЦ</w:t>
      </w:r>
    </w:p>
    <w:p w:rsidR="006A4175" w:rsidRDefault="006A4175">
      <w:pPr>
        <w:spacing w:after="1" w:line="220" w:lineRule="atLeast"/>
        <w:jc w:val="center"/>
      </w:pP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Исключено с 1 января 2010 года. - </w:t>
      </w:r>
      <w:hyperlink r:id="rId48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09.03.2010 N 143.</w:t>
      </w:r>
    </w:p>
    <w:p w:rsidR="006A4175" w:rsidRDefault="006A4175">
      <w:pPr>
        <w:spacing w:after="1" w:line="220" w:lineRule="atLeast"/>
        <w:jc w:val="center"/>
      </w:pPr>
      <w:r>
        <w:rPr>
          <w:rFonts w:ascii="Calibri" w:hAnsi="Calibri" w:cs="Calibri"/>
        </w:rPr>
        <w:t>ПЕРЕЧЕНЬ</w:t>
      </w:r>
    </w:p>
    <w:p w:rsidR="006A4175" w:rsidRDefault="006A4175">
      <w:pPr>
        <w:spacing w:after="1" w:line="220" w:lineRule="atLeast"/>
        <w:jc w:val="center"/>
      </w:pPr>
      <w:r>
        <w:rPr>
          <w:rFonts w:ascii="Calibri" w:hAnsi="Calibri" w:cs="Calibri"/>
        </w:rPr>
        <w:t>ВИДОВ ДЕЯТЕЛЬНОСТИ, ПРИ ОСУЩЕСТВЛЕНИИ КОТОРЫХ</w:t>
      </w:r>
    </w:p>
    <w:p w:rsidR="006A4175" w:rsidRDefault="006A4175">
      <w:pPr>
        <w:spacing w:after="1" w:line="220" w:lineRule="atLeast"/>
        <w:jc w:val="center"/>
      </w:pPr>
      <w:r>
        <w:rPr>
          <w:rFonts w:ascii="Calibri" w:hAnsi="Calibri" w:cs="Calibri"/>
        </w:rPr>
        <w:t>ИНДИВИДУАЛЬНЫЕ ПРЕДПРИНИМАТЕЛИ И ИНЫЕ ФИЗИЧЕСКИЕ ЛИЦА</w:t>
      </w:r>
    </w:p>
    <w:p w:rsidR="006A4175" w:rsidRDefault="006A4175">
      <w:pPr>
        <w:spacing w:after="1" w:line="220" w:lineRule="atLeast"/>
        <w:jc w:val="center"/>
      </w:pPr>
      <w:r>
        <w:rPr>
          <w:rFonts w:ascii="Calibri" w:hAnsi="Calibri" w:cs="Calibri"/>
        </w:rPr>
        <w:t>УПЛАЧИВАЮТ ЕДИНЫЙ НАЛОГ, И БАЗОВЫХ СТАВОК ЕДИНОГО НАЛОГА</w:t>
      </w:r>
    </w:p>
    <w:p w:rsidR="006A4175" w:rsidRDefault="006A4175">
      <w:pPr>
        <w:spacing w:after="1" w:line="220" w:lineRule="atLeast"/>
        <w:jc w:val="center"/>
      </w:pPr>
    </w:p>
    <w:p w:rsidR="006A4175" w:rsidRDefault="006A417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Исключен с 1 января 2010 года. - </w:t>
      </w:r>
      <w:hyperlink r:id="rId49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09.03.2010 N 143.</w:t>
      </w:r>
    </w:p>
    <w:p w:rsidR="006A4175" w:rsidRDefault="006A4175">
      <w:pPr>
        <w:spacing w:after="1" w:line="220" w:lineRule="atLeast"/>
        <w:jc w:val="both"/>
      </w:pPr>
    </w:p>
    <w:p w:rsidR="006A4175" w:rsidRDefault="006A4175">
      <w:pPr>
        <w:spacing w:after="1" w:line="220" w:lineRule="atLeast"/>
        <w:jc w:val="both"/>
      </w:pPr>
    </w:p>
    <w:p w:rsidR="006A4175" w:rsidRDefault="006A417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A4175"/>
    <w:sectPr w:rsidR="00000000" w:rsidSect="00D1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4175"/>
    <w:rsid w:val="006A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74655BE1ED7F40C0444A1852D4222D5357D4074A40B2E4DC2E4DFB44F4CADA3F04F75BADC03FEAAB49D107B9Fi1O1I" TargetMode="External"/><Relationship Id="rId18" Type="http://schemas.openxmlformats.org/officeDocument/2006/relationships/hyperlink" Target="consultantplus://offline/ref=E74655BE1ED7F40C0444A1852D4222D5357D4074A40B2C48C3E2D9B44F4CADA3F04F75BADC03FEAAB49D107B9Ci1O9I" TargetMode="External"/><Relationship Id="rId26" Type="http://schemas.openxmlformats.org/officeDocument/2006/relationships/hyperlink" Target="consultantplus://offline/ref=E74655BE1ED7F40C0444A1852D4222D5357D4074A4022F4EC4E5D3E94544F4AFF2487AE5CB04B7A6B59D127Fi9OBI" TargetMode="External"/><Relationship Id="rId39" Type="http://schemas.openxmlformats.org/officeDocument/2006/relationships/hyperlink" Target="consultantplus://offline/ref=E74655BE1ED7F40C0444A1852D4222D5357D4074A4082A4AC1E3D3E94544F4AFF2487AE5CB04B7A6B59D107Fi9O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74655BE1ED7F40C0444A1852D4222D5357D4074A40B2D4DC7E7D1B44F4CADA3F04F75BADC03FEAAB49D107B9Di1O3I" TargetMode="External"/><Relationship Id="rId34" Type="http://schemas.openxmlformats.org/officeDocument/2006/relationships/hyperlink" Target="consultantplus://offline/ref=E74655BE1ED7F40C0444A1852D4222D5357D4074A4082D40C0E5D3E94544F4AFF2487AE5CB04B7A6B59D107Ai9O8I" TargetMode="External"/><Relationship Id="rId42" Type="http://schemas.openxmlformats.org/officeDocument/2006/relationships/hyperlink" Target="consultantplus://offline/ref=E74655BE1ED7F40C0444A1852D4222D5357D4074A40B294BC2E4D3E94544F4AFF2487AE5CB04B7A6B59D1072i9OAI" TargetMode="External"/><Relationship Id="rId47" Type="http://schemas.openxmlformats.org/officeDocument/2006/relationships/hyperlink" Target="consultantplus://offline/ref=E74655BE1ED7F40C0444A1852D4222D5357D4074A40B2E48C1E4DBB44F4CADA3F04F75BADC03FEAAB49D107B9Fi1O0I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E74655BE1ED7F40C0444A1852D4222D5357D4074A40C274FCBE5D3E94544F4AFF2487AE5CB04B7A6B59D117Bi9O6I" TargetMode="External"/><Relationship Id="rId12" Type="http://schemas.openxmlformats.org/officeDocument/2006/relationships/hyperlink" Target="consultantplus://offline/ref=E74655BE1ED7F40C0444A1852D4222D5357D4074A40B2E48C1E4DBB44F4CADA3F04F75BADC03FEAAB49D107B9Ei1O7I" TargetMode="External"/><Relationship Id="rId17" Type="http://schemas.openxmlformats.org/officeDocument/2006/relationships/hyperlink" Target="consultantplus://offline/ref=E74655BE1ED7F40C0444A1852D4222D5357D4074A40B2E4DC2E4DFB44F4CADA3F04F75BADC03FEAAB49D107B9Fi1O0I" TargetMode="External"/><Relationship Id="rId25" Type="http://schemas.openxmlformats.org/officeDocument/2006/relationships/hyperlink" Target="consultantplus://offline/ref=E74655BE1ED7F40C0444A1852D4222D5357D4074A40C274FCBE5D3E94544F4AFF2487AE5CB04B7A6B59D117Bi9O7I" TargetMode="External"/><Relationship Id="rId33" Type="http://schemas.openxmlformats.org/officeDocument/2006/relationships/hyperlink" Target="consultantplus://offline/ref=E74655BE1ED7F40C0444A1852D4222D5357D4074A40F2B4AC5E1D3E94544F4AFF2487AE5CB04B7A6B59D107Ai9OBI" TargetMode="External"/><Relationship Id="rId38" Type="http://schemas.openxmlformats.org/officeDocument/2006/relationships/hyperlink" Target="consultantplus://offline/ref=E74655BE1ED7F40C0444A1852D4222D5357D4074A4082A4AC1E3D3E94544F4AFF2487AE5CB04B7A6B59D107Fi9OFI" TargetMode="External"/><Relationship Id="rId46" Type="http://schemas.openxmlformats.org/officeDocument/2006/relationships/hyperlink" Target="consultantplus://offline/ref=E74655BE1ED7F40C0444A1852D4222D5357D4074A4092E4AC2E2D3E94544F4AFF2487AE5CB04B7A6B59D107Ai9O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4655BE1ED7F40C0444A1852D4222D5357D4074A40B2D4DC7E7D1B44F4CADA3F04F75BADC03FEAAB49D107B9Di1O0I" TargetMode="External"/><Relationship Id="rId20" Type="http://schemas.openxmlformats.org/officeDocument/2006/relationships/hyperlink" Target="consultantplus://offline/ref=E74655BE1ED7F40C0444A1852D4222D5357D4074A40B2A40C7E2DFB44F4CADA3F04F75BADC03FEAAB49D107998i1O0I" TargetMode="External"/><Relationship Id="rId29" Type="http://schemas.openxmlformats.org/officeDocument/2006/relationships/hyperlink" Target="consultantplus://offline/ref=E74655BE1ED7F40C0444A1852D4222D5357D4074A4032649CAE3D3E94544F4AFF2487AE5CB04B7A6B59D1078i9ODI" TargetMode="External"/><Relationship Id="rId41" Type="http://schemas.openxmlformats.org/officeDocument/2006/relationships/hyperlink" Target="consultantplus://offline/ref=E74655BE1ED7F40C0444A1852D4222D5357D4074A4082A4AC1E3D3E94544F4AFF2487AE5CB04B7A6B59D107Fi9O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4655BE1ED7F40C0444A1852D4222D5357D4074A40C2948C0E7D3E94544F4AFF2487AE5CB04B7A6B59D107Bi9OAI" TargetMode="External"/><Relationship Id="rId11" Type="http://schemas.openxmlformats.org/officeDocument/2006/relationships/hyperlink" Target="consultantplus://offline/ref=E74655BE1ED7F40C0444A1852D4222D5357D4074A4032649CAE3D3E94544F4AFF2487AE5CB04B7A6B59D1079i9OBI" TargetMode="External"/><Relationship Id="rId24" Type="http://schemas.openxmlformats.org/officeDocument/2006/relationships/hyperlink" Target="consultantplus://offline/ref=E74655BE1ED7F40C0444A1852D4222D5357D4074A4022F4EC4E5D3E94544F4AFF2487AE5CB04B7A6B59D127Fi9OBI" TargetMode="External"/><Relationship Id="rId32" Type="http://schemas.openxmlformats.org/officeDocument/2006/relationships/hyperlink" Target="consultantplus://offline/ref=E74655BE1ED7F40C0444A1852D4222D5357D4074A40F2B4AC5E1D3E94544F4AFF2487AE5CB04B7A6B59D107Ai9OBI" TargetMode="External"/><Relationship Id="rId37" Type="http://schemas.openxmlformats.org/officeDocument/2006/relationships/hyperlink" Target="consultantplus://offline/ref=E74655BE1ED7F40C0444A1852D4222D5357D4074A4082A4AC1E3D3E94544F4AFF2487AE5CB04B7A6B59D107Fi9OEI" TargetMode="External"/><Relationship Id="rId40" Type="http://schemas.openxmlformats.org/officeDocument/2006/relationships/hyperlink" Target="consultantplus://offline/ref=E74655BE1ED7F40C0444A1852D4222D5357D4074A4082A4AC1E3D3E94544F4AFF2487AE5CB04B7A6B59D107Fi9OFI" TargetMode="External"/><Relationship Id="rId45" Type="http://schemas.openxmlformats.org/officeDocument/2006/relationships/hyperlink" Target="consultantplus://offline/ref=E74655BE1ED7F40C0444A1852D4222D5357D4074A408264AC6E1D3E94544F4AFF2487AE5CB04B7A6B59D1079i9OBI" TargetMode="External"/><Relationship Id="rId5" Type="http://schemas.openxmlformats.org/officeDocument/2006/relationships/hyperlink" Target="consultantplus://offline/ref=E74655BE1ED7F40C0444A1852D4222D5357D4074A40C2B48C6E2D3E94544F4AFF2487AE5CB04B7A6B59D107Ai9ODI" TargetMode="External"/><Relationship Id="rId15" Type="http://schemas.openxmlformats.org/officeDocument/2006/relationships/hyperlink" Target="consultantplus://offline/ref=E74655BE1ED7F40C0444A1852D4222D5357D4074A40B2C48C3E2D9B44F4CADA3F04F75BADC03FEAAB49D107B9Ci1O6I" TargetMode="External"/><Relationship Id="rId23" Type="http://schemas.openxmlformats.org/officeDocument/2006/relationships/hyperlink" Target="consultantplus://offline/ref=E74655BE1ED7F40C0444A1852D4222D5357D4074A40B2D4DC7E7D1B44F4CADA3F04F75BADC03FEAAB49D107B9Di1O4I" TargetMode="External"/><Relationship Id="rId28" Type="http://schemas.openxmlformats.org/officeDocument/2006/relationships/hyperlink" Target="consultantplus://offline/ref=E74655BE1ED7F40C0444A1852D4222D5357D4074A403284AC2E4D3E94544F4AFF2487AE5CB04B7A6B49F177Bi9O7I" TargetMode="External"/><Relationship Id="rId36" Type="http://schemas.openxmlformats.org/officeDocument/2006/relationships/hyperlink" Target="consultantplus://offline/ref=E74655BE1ED7F40C0444A1852D4222D5357D4074A4082A4AC1E3D3E94544F4AFF2487AE5CB04B7A6B59D1078i9O6I" TargetMode="External"/><Relationship Id="rId49" Type="http://schemas.openxmlformats.org/officeDocument/2006/relationships/hyperlink" Target="consultantplus://offline/ref=E74655BE1ED7F40C0444A1852D4222D5357D4074A4032649CAE3D3E94544F4AFF2487AE5CB04B7A6B59D1079i9O8I" TargetMode="External"/><Relationship Id="rId10" Type="http://schemas.openxmlformats.org/officeDocument/2006/relationships/hyperlink" Target="consultantplus://offline/ref=E74655BE1ED7F40C0444A1852D4222D5357D4074A4022940CAE7D3E94544F4AFF2487AE5CB04B7A6B59D107Ai9O9I" TargetMode="External"/><Relationship Id="rId19" Type="http://schemas.openxmlformats.org/officeDocument/2006/relationships/hyperlink" Target="consultantplus://offline/ref=E74655BE1ED7F40C0444A1852D4222D5357D4074A4032649CAE3D3E94544F4AFF2487AE5CB04B7A6B59D1079i9O8I" TargetMode="External"/><Relationship Id="rId31" Type="http://schemas.openxmlformats.org/officeDocument/2006/relationships/hyperlink" Target="consultantplus://offline/ref=E74655BE1ED7F40C0444A1852D4222D5357D4074A4082D40C0E5D3E94544F4AFF2487AE5CB04B7A6B59D107Bi9OBI" TargetMode="External"/><Relationship Id="rId44" Type="http://schemas.openxmlformats.org/officeDocument/2006/relationships/hyperlink" Target="consultantplus://offline/ref=E74655BE1ED7F40C0444A1852D4222D5357D4074A40E2B4CCBEF8EE34D1DF8ADF54725F2CC4DBBA7B59D17i7OD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74655BE1ED7F40C0444A1852D4222D5357D4074A402284FCBE1D3E94544F4AFF2487AE5CB04B7A6B59D107Bi9OBI" TargetMode="External"/><Relationship Id="rId14" Type="http://schemas.openxmlformats.org/officeDocument/2006/relationships/hyperlink" Target="consultantplus://offline/ref=E74655BE1ED7F40C0444A1852D4222D5357D4074A40B2F4CC0E6DFB44F4CADA3F04F75BADC03FEAAB49D107B9Ei1O4I" TargetMode="External"/><Relationship Id="rId22" Type="http://schemas.openxmlformats.org/officeDocument/2006/relationships/hyperlink" Target="consultantplus://offline/ref=E74655BE1ED7F40C0444A1852D4222D5357D4074A40C2948C0E7D3E94544F4AFF2487AE5CB04B7A6B59D107Ai9OFI" TargetMode="External"/><Relationship Id="rId27" Type="http://schemas.openxmlformats.org/officeDocument/2006/relationships/hyperlink" Target="consultantplus://offline/ref=E74655BE1ED7F40C0444A1852D4222D5357D4074A4022F4EC4E5D3E94544F4AFF2487AE5CB04B7A6B59D127Fi9OBI" TargetMode="External"/><Relationship Id="rId30" Type="http://schemas.openxmlformats.org/officeDocument/2006/relationships/hyperlink" Target="consultantplus://offline/ref=E74655BE1ED7F40C0444A1852D4222D5357D4074A4082D40C0E5D3E94544F4AFF2i4O8I" TargetMode="External"/><Relationship Id="rId35" Type="http://schemas.openxmlformats.org/officeDocument/2006/relationships/hyperlink" Target="consultantplus://offline/ref=E74655BE1ED7F40C0444A1852D4222D5357D4074A4082A4AC1E3D3E94544F4AFF2487AE5CB04B7A6B59D1078i9O6I" TargetMode="External"/><Relationship Id="rId43" Type="http://schemas.openxmlformats.org/officeDocument/2006/relationships/hyperlink" Target="consultantplus://offline/ref=E74655BE1ED7F40C0444A1852D4222D5357D4074A40E2B4CCBEF8EE34D1DF8ADiFO5I" TargetMode="External"/><Relationship Id="rId48" Type="http://schemas.openxmlformats.org/officeDocument/2006/relationships/hyperlink" Target="consultantplus://offline/ref=E74655BE1ED7F40C0444A1852D4222D5357D4074A4032649CAE3D3E94544F4AFF2487AE5CB04B7A6B59D1079i9O8I" TargetMode="External"/><Relationship Id="rId8" Type="http://schemas.openxmlformats.org/officeDocument/2006/relationships/hyperlink" Target="consultantplus://offline/ref=E74655BE1ED7F40C0444A1852D4222D5357D4074A4022F4EC4E5D3E94544F4AFF2487AE5CB04B7A6B59D127Fi9OBI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2223</Words>
  <Characters>12677</Characters>
  <Application>Microsoft Office Word</Application>
  <DocSecurity>0</DocSecurity>
  <Lines>105</Lines>
  <Paragraphs>29</Paragraphs>
  <ScaleCrop>false</ScaleCrop>
  <Company/>
  <LinksUpToDate>false</LinksUpToDate>
  <CharactersWithSpaces>14871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telecentre</dc:creator>
  <cp:keywords/>
  <dc:description/>
  <cp:lastModifiedBy>telecentre</cp:lastModifiedBy>
  <cp:revision>2</cp:revision>
  <dcterms:created xsi:type="dcterms:W3CDTF">2016-11-25T08:14:00Z</dcterms:created>
  <dcterms:modified xsi:type="dcterms:W3CDTF">2016-11-25T08:16:00Z</dcterms:modified>
</cp:coreProperties>
</file>